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C7D29" w14:textId="77777777" w:rsidR="0076045F" w:rsidRDefault="0076045F" w:rsidP="0076045F">
      <w:pPr>
        <w:ind w:right="2975"/>
      </w:pPr>
    </w:p>
    <w:p w14:paraId="3C2A61F7" w14:textId="3858CF62" w:rsidR="00DA1204" w:rsidRPr="00524F1F" w:rsidRDefault="00DA1204" w:rsidP="00C40CA3">
      <w:pPr>
        <w:suppressAutoHyphens/>
        <w:autoSpaceDE w:val="0"/>
        <w:autoSpaceDN w:val="0"/>
        <w:adjustRightInd w:val="0"/>
        <w:ind w:right="2834"/>
        <w:rPr>
          <w:rFonts w:cs="Arial"/>
          <w:b/>
          <w:color w:val="000000" w:themeColor="text1"/>
          <w:sz w:val="28"/>
          <w:szCs w:val="28"/>
        </w:rPr>
      </w:pPr>
      <w:r w:rsidRPr="00524F1F">
        <w:rPr>
          <w:b/>
          <w:color w:val="000000" w:themeColor="text1"/>
          <w:sz w:val="28"/>
        </w:rPr>
        <w:t xml:space="preserve">Insonorizzazione, raffreddamento attivo e isolamento dalle vibrazioni per ventilatori ad alta pressione </w:t>
      </w:r>
    </w:p>
    <w:p w14:paraId="40FD12ED" w14:textId="77777777" w:rsidR="0076045F" w:rsidRPr="00524F1F" w:rsidRDefault="0076045F" w:rsidP="00C40CA3">
      <w:pPr>
        <w:suppressAutoHyphens/>
        <w:ind w:right="2975"/>
        <w:rPr>
          <w:sz w:val="22"/>
          <w:szCs w:val="22"/>
        </w:rPr>
      </w:pPr>
    </w:p>
    <w:p w14:paraId="47CBF1E7" w14:textId="61B7743B" w:rsidR="00DA1204" w:rsidRPr="00524F1F" w:rsidRDefault="003402B3" w:rsidP="00C40CA3">
      <w:pPr>
        <w:suppressAutoHyphens/>
        <w:ind w:right="2692"/>
        <w:rPr>
          <w:rFonts w:cs="Arial"/>
          <w:b/>
          <w:color w:val="000000" w:themeColor="text1"/>
          <w:szCs w:val="22"/>
        </w:rPr>
      </w:pPr>
      <w:r w:rsidRPr="00524F1F">
        <w:rPr>
          <w:b/>
        </w:rPr>
        <w:t>Il nuovo BOX di Elektror offre la soluzione completa per applicazioni ad alta pressione</w:t>
      </w:r>
    </w:p>
    <w:p w14:paraId="760C02A8" w14:textId="77777777" w:rsidR="0094747D" w:rsidRPr="00524F1F" w:rsidRDefault="0094747D" w:rsidP="00C40CA3">
      <w:pPr>
        <w:suppressAutoHyphens/>
        <w:ind w:right="2975"/>
        <w:jc w:val="both"/>
        <w:rPr>
          <w:b/>
          <w:sz w:val="22"/>
          <w:szCs w:val="22"/>
        </w:rPr>
      </w:pPr>
    </w:p>
    <w:p w14:paraId="45CEDBC5" w14:textId="11323623" w:rsidR="00DA1204" w:rsidRPr="00524F1F" w:rsidRDefault="0094747D" w:rsidP="00C40CA3">
      <w:pPr>
        <w:suppressAutoHyphens/>
        <w:ind w:right="2834"/>
        <w:jc w:val="both"/>
        <w:rPr>
          <w:rFonts w:cs="Arial"/>
          <w:sz w:val="22"/>
          <w:szCs w:val="22"/>
        </w:rPr>
      </w:pPr>
      <w:r w:rsidRPr="00524F1F">
        <w:rPr>
          <w:sz w:val="22"/>
        </w:rPr>
        <w:t xml:space="preserve">Ostfildern, </w:t>
      </w:r>
      <w:r w:rsidR="00776637">
        <w:rPr>
          <w:sz w:val="22"/>
        </w:rPr>
        <w:t>05.06.</w:t>
      </w:r>
      <w:r w:rsidRPr="00524F1F">
        <w:rPr>
          <w:sz w:val="22"/>
        </w:rPr>
        <w:t xml:space="preserve">2023 – Le applicazioni </w:t>
      </w:r>
      <w:r w:rsidR="0073733B" w:rsidRPr="00524F1F">
        <w:rPr>
          <w:sz w:val="22"/>
        </w:rPr>
        <w:t xml:space="preserve">aerauliche </w:t>
      </w:r>
      <w:r w:rsidRPr="00524F1F">
        <w:rPr>
          <w:sz w:val="22"/>
        </w:rPr>
        <w:t xml:space="preserve">ad alta pressione richiedono elevate velocità dei ventilatori industriali. Ciò comporta un aumento della rumorosità, fino a superare talvolta </w:t>
      </w:r>
      <w:r w:rsidR="0073733B" w:rsidRPr="00524F1F">
        <w:rPr>
          <w:sz w:val="22"/>
        </w:rPr>
        <w:t xml:space="preserve">le specifiche imposte dalle normative che regolano la sicurezza </w:t>
      </w:r>
      <w:r w:rsidR="00C5722E" w:rsidRPr="00524F1F">
        <w:rPr>
          <w:sz w:val="22"/>
        </w:rPr>
        <w:t>sul</w:t>
      </w:r>
      <w:r w:rsidR="0073733B" w:rsidRPr="00524F1F">
        <w:rPr>
          <w:sz w:val="22"/>
        </w:rPr>
        <w:t xml:space="preserve"> lavoro.</w:t>
      </w:r>
      <w:r w:rsidRPr="00524F1F">
        <w:rPr>
          <w:sz w:val="22"/>
        </w:rPr>
        <w:t xml:space="preserve"> Le </w:t>
      </w:r>
      <w:r w:rsidR="00C5722E" w:rsidRPr="00524F1F">
        <w:rPr>
          <w:sz w:val="22"/>
        </w:rPr>
        <w:t xml:space="preserve">coperture </w:t>
      </w:r>
      <w:r w:rsidRPr="00524F1F">
        <w:rPr>
          <w:sz w:val="22"/>
        </w:rPr>
        <w:t xml:space="preserve">fonoassorbenti tradizionali sono in grado di ridurre il livello sonoro dei ventilatori, tuttavia, poiché di solito sono completamente chiuse, </w:t>
      </w:r>
      <w:r w:rsidR="00C5722E" w:rsidRPr="00524F1F">
        <w:rPr>
          <w:sz w:val="22"/>
        </w:rPr>
        <w:t xml:space="preserve">ne </w:t>
      </w:r>
      <w:r w:rsidRPr="00524F1F">
        <w:rPr>
          <w:sz w:val="22"/>
        </w:rPr>
        <w:t>aumenta</w:t>
      </w:r>
      <w:r w:rsidR="00C5722E" w:rsidRPr="00524F1F">
        <w:rPr>
          <w:sz w:val="22"/>
        </w:rPr>
        <w:t>no</w:t>
      </w:r>
      <w:r w:rsidRPr="00524F1F">
        <w:rPr>
          <w:sz w:val="22"/>
        </w:rPr>
        <w:t xml:space="preserve"> anche la temperatura di esercizio. Ciò influisce negativamente sulla </w:t>
      </w:r>
      <w:r w:rsidR="00C5722E" w:rsidRPr="00524F1F">
        <w:rPr>
          <w:sz w:val="22"/>
        </w:rPr>
        <w:t xml:space="preserve">vita </w:t>
      </w:r>
      <w:r w:rsidRPr="00524F1F">
        <w:rPr>
          <w:sz w:val="22"/>
        </w:rPr>
        <w:t xml:space="preserve">utile dei ventilatori. Per questa ragione Elektror airsystems </w:t>
      </w:r>
      <w:proofErr w:type="spellStart"/>
      <w:r w:rsidRPr="00524F1F">
        <w:rPr>
          <w:sz w:val="22"/>
        </w:rPr>
        <w:t>gmbh</w:t>
      </w:r>
      <w:proofErr w:type="spellEnd"/>
      <w:r w:rsidRPr="00524F1F">
        <w:rPr>
          <w:sz w:val="22"/>
        </w:rPr>
        <w:t xml:space="preserve">, con sede a Ostfildern in Germania, ha perfezionato </w:t>
      </w:r>
      <w:r w:rsidR="00C5722E" w:rsidRPr="00524F1F">
        <w:rPr>
          <w:sz w:val="22"/>
        </w:rPr>
        <w:t xml:space="preserve">il sistema di </w:t>
      </w:r>
      <w:r w:rsidRPr="00524F1F">
        <w:rPr>
          <w:sz w:val="22"/>
        </w:rPr>
        <w:t xml:space="preserve">insonorizzante </w:t>
      </w:r>
      <w:r w:rsidR="00C5722E" w:rsidRPr="00524F1F">
        <w:rPr>
          <w:sz w:val="22"/>
        </w:rPr>
        <w:t xml:space="preserve">approdando </w:t>
      </w:r>
      <w:r w:rsidRPr="00524F1F">
        <w:rPr>
          <w:sz w:val="22"/>
        </w:rPr>
        <w:t>al BOX. Il BOX offre una riduzione del rumore fino a 29 dB(A), l'auto-raffreddamento attivo del ventilatore con disaccoppiamento delle vibrazioni e può essere ulteriormente equipaggiato con una centralina integrata.</w:t>
      </w:r>
    </w:p>
    <w:p w14:paraId="2BD1EE68" w14:textId="77777777" w:rsidR="00DA1204" w:rsidRPr="00524F1F" w:rsidRDefault="00DA1204" w:rsidP="00C40CA3">
      <w:pPr>
        <w:suppressAutoHyphens/>
        <w:ind w:right="2834"/>
        <w:jc w:val="both"/>
        <w:rPr>
          <w:rFonts w:cs="Arial"/>
          <w:sz w:val="22"/>
          <w:szCs w:val="22"/>
        </w:rPr>
      </w:pPr>
    </w:p>
    <w:p w14:paraId="2FB3DD74" w14:textId="77777777" w:rsidR="00DA1204" w:rsidRPr="00524F1F" w:rsidRDefault="00DA1204" w:rsidP="00C40CA3">
      <w:pPr>
        <w:suppressAutoHyphens/>
        <w:ind w:right="2834"/>
        <w:jc w:val="both"/>
        <w:rPr>
          <w:rFonts w:cs="Arial"/>
          <w:b/>
          <w:sz w:val="22"/>
          <w:szCs w:val="22"/>
        </w:rPr>
      </w:pPr>
      <w:r w:rsidRPr="00524F1F">
        <w:rPr>
          <w:b/>
          <w:sz w:val="22"/>
        </w:rPr>
        <w:t>Insonorizzazione e maggiore sicurezza di funzionamento per i ventilatori ad alta pressione</w:t>
      </w:r>
    </w:p>
    <w:p w14:paraId="22438488" w14:textId="77777777" w:rsidR="00DA1204" w:rsidRPr="00524F1F" w:rsidRDefault="00DA1204" w:rsidP="00C40CA3">
      <w:pPr>
        <w:suppressAutoHyphens/>
        <w:ind w:right="2834"/>
        <w:jc w:val="both"/>
        <w:rPr>
          <w:rFonts w:cs="Arial"/>
          <w:bCs/>
          <w:sz w:val="22"/>
          <w:szCs w:val="22"/>
        </w:rPr>
      </w:pPr>
    </w:p>
    <w:p w14:paraId="134023A2" w14:textId="2E4A5583" w:rsidR="00DA1204" w:rsidRPr="00524F1F" w:rsidRDefault="00DA1204" w:rsidP="00C40CA3">
      <w:pPr>
        <w:suppressAutoHyphens/>
        <w:ind w:right="2834"/>
        <w:jc w:val="both"/>
        <w:rPr>
          <w:rFonts w:cs="Arial"/>
          <w:sz w:val="22"/>
          <w:szCs w:val="22"/>
        </w:rPr>
      </w:pPr>
      <w:r w:rsidRPr="00524F1F">
        <w:rPr>
          <w:sz w:val="22"/>
        </w:rPr>
        <w:t xml:space="preserve">Il BOX riduce la rumorosità di funzionamento dei ventilatori ad alta pressione anche di 29 dB(A), consentendo il rispetto delle prescrizioni vigenti in materia di sicurezza sul lavoro. Inoltre costituisce un'unità autonoma, separando il ventilatore dall'ambiente di lavoro. Questo aumenta la sicurezza di funzionamento. </w:t>
      </w:r>
    </w:p>
    <w:p w14:paraId="1EA3C99B" w14:textId="77777777" w:rsidR="00DA1204" w:rsidRPr="00524F1F" w:rsidRDefault="00DA1204" w:rsidP="00C40CA3">
      <w:pPr>
        <w:suppressAutoHyphens/>
        <w:ind w:right="2834"/>
        <w:jc w:val="both"/>
        <w:rPr>
          <w:rFonts w:cs="Arial"/>
          <w:sz w:val="22"/>
          <w:szCs w:val="22"/>
        </w:rPr>
      </w:pPr>
    </w:p>
    <w:p w14:paraId="0C7A0B4A" w14:textId="4468EB47" w:rsidR="00DA1204" w:rsidRPr="00524F1F" w:rsidRDefault="00DA1204" w:rsidP="00C40CA3">
      <w:pPr>
        <w:suppressAutoHyphens/>
        <w:ind w:right="2834"/>
        <w:jc w:val="both"/>
        <w:rPr>
          <w:rFonts w:cs="Arial"/>
          <w:sz w:val="22"/>
          <w:szCs w:val="22"/>
        </w:rPr>
      </w:pPr>
      <w:r w:rsidRPr="00524F1F">
        <w:rPr>
          <w:sz w:val="22"/>
        </w:rPr>
        <w:t xml:space="preserve">Il BOX Elektror è disponibile in tre misure (S, M, L) e tre varianti di allestimento (Basic, Digital, Professional). È idoneo per i ventilatori ad alta pressione delle serie HRD e A-HP di Elektror. Per il comando dei ventilatori utilizzati, è possibile installare, direttamente sul ventilatore o all'esterno del BOX, convertitori di frequenza preconfigurati. In alternativa è possibile installare sul BOX anche un quadro elettrico con PLC. Per una perfetta integrazione plug-and-play come soluzione stand-alone o come parte integrante di un impianto complesso, gli ingegneri di Elektror </w:t>
      </w:r>
      <w:r w:rsidR="00707411" w:rsidRPr="00524F1F">
        <w:rPr>
          <w:sz w:val="22"/>
        </w:rPr>
        <w:t>possono c</w:t>
      </w:r>
      <w:r w:rsidR="00C5722E" w:rsidRPr="00524F1F">
        <w:rPr>
          <w:sz w:val="22"/>
        </w:rPr>
        <w:t>onfigura</w:t>
      </w:r>
      <w:r w:rsidR="00707411" w:rsidRPr="00524F1F">
        <w:rPr>
          <w:sz w:val="22"/>
        </w:rPr>
        <w:t>re</w:t>
      </w:r>
      <w:r w:rsidR="00C5722E" w:rsidRPr="00524F1F">
        <w:rPr>
          <w:sz w:val="22"/>
        </w:rPr>
        <w:t xml:space="preserve"> </w:t>
      </w:r>
      <w:r w:rsidRPr="00524F1F">
        <w:rPr>
          <w:sz w:val="22"/>
        </w:rPr>
        <w:t xml:space="preserve">i convertitori di frequenza direttamente sui punti di lavoro necessari. L'integrazione del BOX e dei ventilatori Elektror ne risulta agevolata. </w:t>
      </w:r>
    </w:p>
    <w:p w14:paraId="410FD067" w14:textId="77777777" w:rsidR="00DA1204" w:rsidRPr="00524F1F" w:rsidRDefault="00DA1204" w:rsidP="00C40CA3">
      <w:pPr>
        <w:suppressAutoHyphens/>
        <w:ind w:right="2834"/>
        <w:jc w:val="both"/>
        <w:rPr>
          <w:rFonts w:cs="Arial"/>
          <w:sz w:val="22"/>
          <w:szCs w:val="22"/>
        </w:rPr>
      </w:pPr>
    </w:p>
    <w:p w14:paraId="16BAD3F1" w14:textId="08E85C46" w:rsidR="00DA1204" w:rsidRPr="00524F1F" w:rsidRDefault="00DA1204" w:rsidP="00C40CA3">
      <w:pPr>
        <w:suppressAutoHyphens/>
        <w:ind w:right="2834"/>
        <w:jc w:val="both"/>
        <w:rPr>
          <w:rFonts w:cs="Arial"/>
          <w:sz w:val="22"/>
          <w:szCs w:val="22"/>
        </w:rPr>
      </w:pPr>
      <w:r w:rsidRPr="00524F1F">
        <w:rPr>
          <w:sz w:val="22"/>
        </w:rPr>
        <w:t xml:space="preserve">Per effettuare la manutenzione del ventilatore, il BOX può essere aperto agevolmente tramite le chiusure rapide </w:t>
      </w:r>
      <w:r w:rsidR="00707411" w:rsidRPr="00524F1F">
        <w:rPr>
          <w:sz w:val="22"/>
        </w:rPr>
        <w:t xml:space="preserve">poste </w:t>
      </w:r>
      <w:r w:rsidRPr="00524F1F">
        <w:rPr>
          <w:sz w:val="22"/>
        </w:rPr>
        <w:t xml:space="preserve">sulle pareti laterali, sul tetto e </w:t>
      </w:r>
      <w:r w:rsidR="00707411" w:rsidRPr="00524F1F">
        <w:rPr>
          <w:sz w:val="22"/>
        </w:rPr>
        <w:t>sul basamento.</w:t>
      </w:r>
      <w:r w:rsidRPr="00524F1F">
        <w:rPr>
          <w:sz w:val="22"/>
        </w:rPr>
        <w:t xml:space="preserve"> Inoltre il BOX può essere dotato di sensori, filtri, diversi raccordi </w:t>
      </w:r>
      <w:r w:rsidR="00707411" w:rsidRPr="00524F1F">
        <w:rPr>
          <w:sz w:val="22"/>
        </w:rPr>
        <w:t>e lame d’aria p</w:t>
      </w:r>
      <w:r w:rsidRPr="00524F1F">
        <w:rPr>
          <w:sz w:val="22"/>
        </w:rPr>
        <w:t xml:space="preserve">er dirigere con precisione il flusso d'aria in uscita. Il BOX così viene adattato alle esigenze e applicazioni individuali. </w:t>
      </w:r>
    </w:p>
    <w:p w14:paraId="186173D5" w14:textId="77777777" w:rsidR="00DA1204" w:rsidRPr="00524F1F" w:rsidRDefault="00DA1204" w:rsidP="00C40CA3">
      <w:pPr>
        <w:suppressAutoHyphens/>
        <w:ind w:right="2834"/>
        <w:jc w:val="both"/>
        <w:rPr>
          <w:rFonts w:cs="Arial"/>
          <w:sz w:val="22"/>
          <w:szCs w:val="22"/>
        </w:rPr>
      </w:pPr>
    </w:p>
    <w:p w14:paraId="6DA57D74" w14:textId="77777777" w:rsidR="00DA1204" w:rsidRPr="00524F1F" w:rsidRDefault="00DA1204" w:rsidP="00C40CA3">
      <w:pPr>
        <w:suppressAutoHyphens/>
        <w:ind w:right="2834"/>
        <w:jc w:val="both"/>
        <w:rPr>
          <w:rFonts w:cs="Arial"/>
          <w:b/>
          <w:sz w:val="22"/>
          <w:szCs w:val="22"/>
        </w:rPr>
      </w:pPr>
      <w:r w:rsidRPr="00524F1F">
        <w:rPr>
          <w:b/>
          <w:sz w:val="22"/>
        </w:rPr>
        <w:t>Sistemi completi per applicazioni ad alta pressione con il BOX Elektror</w:t>
      </w:r>
    </w:p>
    <w:p w14:paraId="00CACB7F" w14:textId="77777777" w:rsidR="00D25EE8" w:rsidRPr="00524F1F" w:rsidRDefault="00D25EE8" w:rsidP="00C40CA3">
      <w:pPr>
        <w:suppressAutoHyphens/>
        <w:ind w:right="2834"/>
        <w:jc w:val="both"/>
        <w:rPr>
          <w:rFonts w:cs="Arial"/>
          <w:sz w:val="22"/>
          <w:szCs w:val="22"/>
        </w:rPr>
      </w:pPr>
    </w:p>
    <w:p w14:paraId="6DF3D5C6" w14:textId="0E7B6949" w:rsidR="00E10054" w:rsidRPr="00524F1F" w:rsidRDefault="00D25EE8" w:rsidP="00C40CA3">
      <w:pPr>
        <w:suppressAutoHyphens/>
        <w:ind w:right="2834"/>
        <w:jc w:val="both"/>
        <w:rPr>
          <w:rFonts w:cs="Arial"/>
          <w:sz w:val="22"/>
          <w:szCs w:val="22"/>
        </w:rPr>
      </w:pPr>
      <w:r w:rsidRPr="00524F1F">
        <w:rPr>
          <w:sz w:val="22"/>
        </w:rPr>
        <w:lastRenderedPageBreak/>
        <w:t>Le applicazioni ad alta pressione, come il raffreddamento dei punti di saldatura</w:t>
      </w:r>
      <w:r w:rsidR="00EF774E" w:rsidRPr="00524F1F">
        <w:rPr>
          <w:sz w:val="22"/>
        </w:rPr>
        <w:t>.</w:t>
      </w:r>
      <w:r w:rsidRPr="00524F1F">
        <w:rPr>
          <w:sz w:val="22"/>
        </w:rPr>
        <w:t xml:space="preserve"> </w:t>
      </w:r>
      <w:r w:rsidR="00EF774E" w:rsidRPr="00524F1F">
        <w:rPr>
          <w:sz w:val="22"/>
        </w:rPr>
        <w:t xml:space="preserve">circuiti di aspirazione-ventilazione </w:t>
      </w:r>
      <w:r w:rsidRPr="00524F1F">
        <w:rPr>
          <w:sz w:val="22"/>
        </w:rPr>
        <w:t xml:space="preserve">con elevata resistenza </w:t>
      </w:r>
      <w:r w:rsidR="00EF774E" w:rsidRPr="00524F1F">
        <w:rPr>
          <w:sz w:val="22"/>
        </w:rPr>
        <w:t xml:space="preserve">aeraulica, </w:t>
      </w:r>
      <w:r w:rsidRPr="00524F1F">
        <w:rPr>
          <w:sz w:val="22"/>
        </w:rPr>
        <w:t xml:space="preserve">richiedono di </w:t>
      </w:r>
      <w:r w:rsidR="00EF774E" w:rsidRPr="00524F1F">
        <w:rPr>
          <w:sz w:val="22"/>
        </w:rPr>
        <w:t xml:space="preserve">raggiungere </w:t>
      </w:r>
      <w:r w:rsidRPr="00524F1F">
        <w:rPr>
          <w:sz w:val="22"/>
        </w:rPr>
        <w:t xml:space="preserve">con precisione </w:t>
      </w:r>
      <w:r w:rsidR="00E10054" w:rsidRPr="00524F1F">
        <w:rPr>
          <w:sz w:val="22"/>
        </w:rPr>
        <w:t>le velocità e le</w:t>
      </w:r>
      <w:r w:rsidRPr="00524F1F">
        <w:rPr>
          <w:sz w:val="22"/>
        </w:rPr>
        <w:t xml:space="preserve"> portate d'aria</w:t>
      </w:r>
      <w:r w:rsidR="00EF774E" w:rsidRPr="00524F1F">
        <w:rPr>
          <w:sz w:val="22"/>
        </w:rPr>
        <w:t xml:space="preserve"> necessarie</w:t>
      </w:r>
      <w:r w:rsidRPr="00524F1F">
        <w:rPr>
          <w:sz w:val="22"/>
        </w:rPr>
        <w:t xml:space="preserve">. Elektror produce sistemi completi per una facile integrazione plug-and-play in impianti esistenti in base alle esigenze del cliente. </w:t>
      </w:r>
      <w:r w:rsidR="00E10054" w:rsidRPr="00524F1F">
        <w:rPr>
          <w:sz w:val="22"/>
        </w:rPr>
        <w:t>I BOX Elektror possono costituire una soluzione integrata con il ventilatore ad alta pressione, con il sistema di controllo, con lame d’aria – tubi e raccorderia necessaria. Un sistema personalizzato al 100% in base alle specifiche esigenze.</w:t>
      </w:r>
    </w:p>
    <w:p w14:paraId="7865E09E" w14:textId="31F7E163" w:rsidR="00D25EE8" w:rsidRPr="00524F1F" w:rsidRDefault="00D25EE8" w:rsidP="00C40CA3">
      <w:pPr>
        <w:suppressAutoHyphens/>
        <w:ind w:right="2834"/>
        <w:jc w:val="both"/>
        <w:rPr>
          <w:rFonts w:cs="Arial"/>
          <w:sz w:val="22"/>
          <w:szCs w:val="22"/>
        </w:rPr>
      </w:pPr>
    </w:p>
    <w:p w14:paraId="77670A27" w14:textId="03A723CF" w:rsidR="00DA1204" w:rsidRPr="00524F1F" w:rsidRDefault="00D27BFB" w:rsidP="00C40CA3">
      <w:pPr>
        <w:suppressAutoHyphens/>
        <w:ind w:right="2834"/>
        <w:jc w:val="both"/>
        <w:rPr>
          <w:rFonts w:cs="Arial"/>
          <w:sz w:val="22"/>
          <w:szCs w:val="22"/>
        </w:rPr>
      </w:pPr>
      <w:bookmarkStart w:id="0" w:name="_GoBack"/>
      <w:bookmarkEnd w:id="0"/>
      <w:r w:rsidRPr="00524F1F">
        <w:rPr>
          <w:sz w:val="22"/>
        </w:rPr>
        <w:t>Dall'acquisizione dettagliata dei requisiti</w:t>
      </w:r>
      <w:r w:rsidR="00E10054" w:rsidRPr="00524F1F">
        <w:rPr>
          <w:sz w:val="22"/>
        </w:rPr>
        <w:t xml:space="preserve"> </w:t>
      </w:r>
      <w:r w:rsidRPr="00524F1F">
        <w:rPr>
          <w:sz w:val="22"/>
        </w:rPr>
        <w:t xml:space="preserve">alle simulazioni 3D, gli ingegneri di Elektror calcolano esattamente quale </w:t>
      </w:r>
      <w:r w:rsidR="00E10054" w:rsidRPr="00524F1F">
        <w:rPr>
          <w:sz w:val="22"/>
        </w:rPr>
        <w:t xml:space="preserve">velocità e </w:t>
      </w:r>
      <w:r w:rsidRPr="00524F1F">
        <w:rPr>
          <w:sz w:val="22"/>
        </w:rPr>
        <w:t xml:space="preserve">quale portata d'aria sono necessari in </w:t>
      </w:r>
      <w:r w:rsidR="002E4E3E" w:rsidRPr="00524F1F">
        <w:rPr>
          <w:sz w:val="22"/>
        </w:rPr>
        <w:t xml:space="preserve">uno specifico </w:t>
      </w:r>
      <w:r w:rsidRPr="00524F1F">
        <w:rPr>
          <w:sz w:val="22"/>
        </w:rPr>
        <w:t>punto per ottenere l'effetto desiderato. Grazie al BOX compatto è possibile installare queste soluzioni complete direttamente sugli impianti oppure</w:t>
      </w:r>
      <w:r w:rsidR="002E4E3E" w:rsidRPr="00524F1F">
        <w:rPr>
          <w:sz w:val="22"/>
        </w:rPr>
        <w:t>,</w:t>
      </w:r>
      <w:r w:rsidRPr="00524F1F">
        <w:rPr>
          <w:sz w:val="22"/>
        </w:rPr>
        <w:t xml:space="preserve"> ad esempio</w:t>
      </w:r>
      <w:r w:rsidR="002E4E3E" w:rsidRPr="00524F1F">
        <w:rPr>
          <w:sz w:val="22"/>
        </w:rPr>
        <w:t>,</w:t>
      </w:r>
      <w:r w:rsidRPr="00524F1F">
        <w:rPr>
          <w:sz w:val="22"/>
        </w:rPr>
        <w:t xml:space="preserve"> su nastri trasportatori esistenti. Ciò consente di accorciare i tubi rigidi e</w:t>
      </w:r>
      <w:r w:rsidR="002E4E3E" w:rsidRPr="00524F1F">
        <w:rPr>
          <w:sz w:val="22"/>
        </w:rPr>
        <w:t>/o</w:t>
      </w:r>
      <w:r w:rsidRPr="00524F1F">
        <w:rPr>
          <w:sz w:val="22"/>
        </w:rPr>
        <w:t xml:space="preserve"> flessibili</w:t>
      </w:r>
      <w:r w:rsidR="002E4E3E" w:rsidRPr="00524F1F">
        <w:rPr>
          <w:sz w:val="22"/>
        </w:rPr>
        <w:t>,</w:t>
      </w:r>
      <w:r w:rsidRPr="00524F1F">
        <w:rPr>
          <w:sz w:val="22"/>
        </w:rPr>
        <w:t xml:space="preserve"> di ridurre la pressione dell'aria necessaria. Ne consegue un risparmio in termini di energia e costi. </w:t>
      </w:r>
    </w:p>
    <w:p w14:paraId="46FD64A4" w14:textId="24590476" w:rsidR="0045078A" w:rsidRPr="00524F1F" w:rsidRDefault="0045078A" w:rsidP="00C40CA3">
      <w:pPr>
        <w:suppressAutoHyphens/>
        <w:spacing w:line="280" w:lineRule="atLeast"/>
        <w:ind w:right="2977"/>
        <w:jc w:val="both"/>
        <w:rPr>
          <w:sz w:val="22"/>
          <w:szCs w:val="22"/>
        </w:rPr>
      </w:pPr>
    </w:p>
    <w:p w14:paraId="060CF19F" w14:textId="77777777" w:rsidR="0046376A" w:rsidRPr="00524F1F" w:rsidRDefault="0046376A" w:rsidP="00C40CA3">
      <w:pPr>
        <w:suppressAutoHyphens/>
        <w:spacing w:line="280" w:lineRule="atLeast"/>
        <w:ind w:right="2977"/>
        <w:jc w:val="both"/>
        <w:rPr>
          <w:sz w:val="22"/>
          <w:szCs w:val="22"/>
        </w:rPr>
      </w:pPr>
    </w:p>
    <w:p w14:paraId="205F1B3A" w14:textId="4E0B58C3" w:rsidR="0046376A" w:rsidRPr="00524F1F" w:rsidRDefault="0046376A" w:rsidP="00C40CA3">
      <w:pPr>
        <w:suppressAutoHyphens/>
        <w:spacing w:line="280" w:lineRule="atLeast"/>
        <w:ind w:right="2977"/>
        <w:jc w:val="both"/>
        <w:rPr>
          <w:b/>
          <w:sz w:val="22"/>
          <w:szCs w:val="22"/>
          <w:lang w:val="de-DE"/>
        </w:rPr>
      </w:pPr>
      <w:r w:rsidRPr="00524F1F">
        <w:rPr>
          <w:b/>
          <w:sz w:val="22"/>
          <w:lang w:val="de-DE"/>
        </w:rPr>
        <w:t xml:space="preserve">Legende: </w:t>
      </w:r>
    </w:p>
    <w:p w14:paraId="74811ED9" w14:textId="4E697572" w:rsidR="0046376A" w:rsidRPr="00524F1F" w:rsidRDefault="0046376A" w:rsidP="00C40CA3">
      <w:pPr>
        <w:suppressAutoHyphens/>
        <w:spacing w:line="280" w:lineRule="atLeast"/>
        <w:ind w:right="2977"/>
        <w:jc w:val="both"/>
        <w:rPr>
          <w:sz w:val="22"/>
          <w:szCs w:val="22"/>
          <w:lang w:val="de-DE"/>
        </w:rPr>
      </w:pPr>
      <w:r w:rsidRPr="00524F1F">
        <w:rPr>
          <w:sz w:val="22"/>
          <w:lang w:val="de-DE"/>
        </w:rPr>
        <w:t>Elektror_Box_Schalldaemhaube_Anwendung_1.png:</w:t>
      </w:r>
    </w:p>
    <w:p w14:paraId="6956C59E" w14:textId="49C88F4F" w:rsidR="0046376A" w:rsidRPr="0046376A" w:rsidRDefault="0046376A" w:rsidP="00C40CA3">
      <w:pPr>
        <w:suppressAutoHyphens/>
        <w:spacing w:line="280" w:lineRule="atLeast"/>
        <w:ind w:right="2977"/>
        <w:jc w:val="both"/>
        <w:rPr>
          <w:sz w:val="22"/>
          <w:szCs w:val="22"/>
        </w:rPr>
      </w:pPr>
      <w:r w:rsidRPr="00524F1F">
        <w:rPr>
          <w:sz w:val="22"/>
        </w:rPr>
        <w:t>Il BOX Elektror consente applicazioni d'areazione ad alta pressione a basso volume. Qui raffigurato: un tunnel di raffreddamento per pezzi saldati.</w:t>
      </w:r>
    </w:p>
    <w:p w14:paraId="6A7DEC09" w14:textId="7BD50A14" w:rsidR="0046376A" w:rsidRPr="0046376A" w:rsidRDefault="0046376A" w:rsidP="00C40CA3">
      <w:pPr>
        <w:suppressAutoHyphens/>
        <w:spacing w:line="280" w:lineRule="atLeast"/>
        <w:ind w:right="2977"/>
        <w:jc w:val="both"/>
        <w:rPr>
          <w:sz w:val="22"/>
          <w:szCs w:val="22"/>
        </w:rPr>
      </w:pPr>
    </w:p>
    <w:p w14:paraId="27BB5F00" w14:textId="3ECB7DF7" w:rsidR="0046376A" w:rsidRPr="0046376A" w:rsidRDefault="0046376A" w:rsidP="00C40CA3">
      <w:pPr>
        <w:suppressAutoHyphens/>
        <w:spacing w:line="280" w:lineRule="atLeast"/>
        <w:ind w:right="2977"/>
        <w:jc w:val="both"/>
        <w:rPr>
          <w:sz w:val="22"/>
          <w:szCs w:val="22"/>
        </w:rPr>
      </w:pPr>
      <w:r>
        <w:rPr>
          <w:sz w:val="22"/>
        </w:rPr>
        <w:t>Elektror_Box_Schalldaemhaube_Anwendung_2.png:</w:t>
      </w:r>
    </w:p>
    <w:p w14:paraId="36F0A84A" w14:textId="29C5E3A8" w:rsidR="0046376A" w:rsidRPr="0046376A" w:rsidRDefault="0046376A" w:rsidP="00C40CA3">
      <w:pPr>
        <w:suppressAutoHyphens/>
        <w:spacing w:line="280" w:lineRule="atLeast"/>
        <w:ind w:right="2977"/>
        <w:jc w:val="both"/>
        <w:rPr>
          <w:sz w:val="22"/>
          <w:szCs w:val="22"/>
        </w:rPr>
      </w:pPr>
      <w:r>
        <w:rPr>
          <w:sz w:val="22"/>
        </w:rPr>
        <w:t>Oltre alla riduzione del livello di rumorosità fino a 29 dB(A), il BOX consente anche l'auto-raffreddamento attivo del ventilatore con disaccoppiamento delle vibrazioni.</w:t>
      </w:r>
    </w:p>
    <w:p w14:paraId="1357475D" w14:textId="16596918" w:rsidR="0046376A" w:rsidRPr="0046376A" w:rsidRDefault="0046376A" w:rsidP="00C40CA3">
      <w:pPr>
        <w:suppressAutoHyphens/>
        <w:spacing w:line="280" w:lineRule="atLeast"/>
        <w:ind w:right="2977"/>
        <w:jc w:val="both"/>
        <w:rPr>
          <w:sz w:val="22"/>
          <w:szCs w:val="22"/>
        </w:rPr>
      </w:pPr>
    </w:p>
    <w:p w14:paraId="0BACC9D9" w14:textId="1FAC479F" w:rsidR="0046376A" w:rsidRPr="00E774CA" w:rsidRDefault="0046376A" w:rsidP="00C40CA3">
      <w:pPr>
        <w:suppressAutoHyphens/>
        <w:spacing w:line="280" w:lineRule="atLeast"/>
        <w:ind w:right="2977"/>
        <w:jc w:val="both"/>
        <w:rPr>
          <w:sz w:val="22"/>
          <w:szCs w:val="22"/>
          <w:lang w:val="de-DE"/>
        </w:rPr>
      </w:pPr>
      <w:r w:rsidRPr="00E774CA">
        <w:rPr>
          <w:sz w:val="22"/>
          <w:lang w:val="de-DE"/>
        </w:rPr>
        <w:t>Elektror_Box_Schalldaemhaube_geschlossen.png:</w:t>
      </w:r>
    </w:p>
    <w:p w14:paraId="7F217AEE" w14:textId="2E8050E9" w:rsidR="0046376A" w:rsidRPr="0046376A" w:rsidRDefault="0046376A" w:rsidP="00C40CA3">
      <w:pPr>
        <w:suppressAutoHyphens/>
        <w:spacing w:line="280" w:lineRule="atLeast"/>
        <w:ind w:right="2977"/>
        <w:jc w:val="both"/>
        <w:rPr>
          <w:rFonts w:cs="Arial"/>
          <w:sz w:val="22"/>
          <w:szCs w:val="22"/>
        </w:rPr>
      </w:pPr>
      <w:r>
        <w:rPr>
          <w:sz w:val="22"/>
        </w:rPr>
        <w:t>Il BOX Elektror è disponibile in tre misure (S, M, L) e tre varianti di allestimento (Basic, Digital, Professional). È idoneo per i ventilatori ad alta pressione delle serie HRD e A-HP di Elektror.</w:t>
      </w:r>
    </w:p>
    <w:p w14:paraId="36EC1FE5" w14:textId="7EC83D14" w:rsidR="0046376A" w:rsidRPr="0046376A" w:rsidRDefault="0046376A" w:rsidP="00C40CA3">
      <w:pPr>
        <w:suppressAutoHyphens/>
        <w:spacing w:line="280" w:lineRule="atLeast"/>
        <w:ind w:right="2977"/>
        <w:jc w:val="both"/>
        <w:rPr>
          <w:sz w:val="22"/>
          <w:szCs w:val="22"/>
        </w:rPr>
      </w:pPr>
    </w:p>
    <w:p w14:paraId="62DC31C2" w14:textId="2F445EE7" w:rsidR="0046376A" w:rsidRPr="0073733B" w:rsidRDefault="0046376A" w:rsidP="00C40CA3">
      <w:pPr>
        <w:suppressAutoHyphens/>
        <w:spacing w:line="280" w:lineRule="atLeast"/>
        <w:ind w:right="2977"/>
        <w:jc w:val="both"/>
        <w:rPr>
          <w:sz w:val="22"/>
          <w:szCs w:val="22"/>
          <w:lang w:val="en-GB"/>
        </w:rPr>
      </w:pPr>
      <w:r w:rsidRPr="0073733B">
        <w:rPr>
          <w:sz w:val="22"/>
          <w:lang w:val="en-GB"/>
        </w:rPr>
        <w:t>Elektror_Box_Schalldaemhaube_offen.png:</w:t>
      </w:r>
    </w:p>
    <w:p w14:paraId="0CEB90D3" w14:textId="0C656B20" w:rsidR="0046376A" w:rsidRPr="0046376A" w:rsidRDefault="0046376A" w:rsidP="00C40CA3">
      <w:pPr>
        <w:suppressAutoHyphens/>
        <w:spacing w:line="280" w:lineRule="atLeast"/>
        <w:ind w:right="2977"/>
        <w:jc w:val="both"/>
        <w:rPr>
          <w:sz w:val="22"/>
          <w:szCs w:val="22"/>
        </w:rPr>
      </w:pPr>
      <w:r>
        <w:rPr>
          <w:sz w:val="22"/>
        </w:rPr>
        <w:t xml:space="preserve">Inoltre il BOX può essere dotato di sensori, filtri, diversi raccordi </w:t>
      </w:r>
      <w:r w:rsidR="00707411">
        <w:rPr>
          <w:sz w:val="22"/>
        </w:rPr>
        <w:t>e lame d’aria p</w:t>
      </w:r>
      <w:r>
        <w:rPr>
          <w:sz w:val="22"/>
        </w:rPr>
        <w:t>er dirigere con precisione il flusso d'aria in uscita.</w:t>
      </w:r>
    </w:p>
    <w:p w14:paraId="27E1B530" w14:textId="26A1A21B" w:rsidR="0046376A" w:rsidRDefault="0046376A" w:rsidP="00C40CA3">
      <w:pPr>
        <w:suppressAutoHyphens/>
        <w:spacing w:line="280" w:lineRule="atLeast"/>
        <w:ind w:right="2977"/>
        <w:jc w:val="both"/>
        <w:rPr>
          <w:sz w:val="22"/>
          <w:szCs w:val="22"/>
        </w:rPr>
      </w:pPr>
    </w:p>
    <w:p w14:paraId="21D4B802" w14:textId="77777777" w:rsidR="00C40CA3" w:rsidRDefault="00C40CA3" w:rsidP="00C40CA3">
      <w:pPr>
        <w:suppressAutoHyphens/>
        <w:spacing w:line="280" w:lineRule="atLeast"/>
        <w:ind w:right="2977"/>
        <w:jc w:val="both"/>
        <w:rPr>
          <w:sz w:val="22"/>
          <w:szCs w:val="22"/>
        </w:rPr>
      </w:pPr>
    </w:p>
    <w:p w14:paraId="39245DBF" w14:textId="77777777" w:rsidR="00C40CA3" w:rsidRPr="00DB5DD2" w:rsidRDefault="00C40CA3" w:rsidP="00C40CA3">
      <w:pPr>
        <w:suppressAutoHyphens/>
        <w:spacing w:line="280" w:lineRule="atLeast"/>
        <w:ind w:right="2975"/>
        <w:rPr>
          <w:b/>
          <w:sz w:val="22"/>
          <w:szCs w:val="22"/>
          <w:u w:val="single"/>
        </w:rPr>
      </w:pPr>
      <w:r>
        <w:rPr>
          <w:b/>
          <w:sz w:val="22"/>
          <w:u w:val="single"/>
        </w:rPr>
        <w:t xml:space="preserve">Informazioni su Elektror airsystems </w:t>
      </w:r>
      <w:proofErr w:type="spellStart"/>
      <w:r>
        <w:rPr>
          <w:b/>
          <w:sz w:val="22"/>
          <w:u w:val="single"/>
        </w:rPr>
        <w:t>gmbh</w:t>
      </w:r>
      <w:proofErr w:type="spellEnd"/>
    </w:p>
    <w:p w14:paraId="432D4DEA" w14:textId="77777777" w:rsidR="00C40CA3" w:rsidRPr="0094747D" w:rsidRDefault="00C40CA3" w:rsidP="00C40CA3">
      <w:pPr>
        <w:suppressAutoHyphens/>
        <w:spacing w:line="280" w:lineRule="atLeast"/>
        <w:ind w:right="2975"/>
        <w:jc w:val="both"/>
        <w:rPr>
          <w:rFonts w:cs="Arial"/>
          <w:sz w:val="22"/>
          <w:szCs w:val="22"/>
        </w:rPr>
      </w:pPr>
      <w:r>
        <w:rPr>
          <w:sz w:val="22"/>
        </w:rPr>
        <w:t>Elektror consente di sfruttare l’aria come mezzo di produzione. Con i nostri ventilatori radiali e assiali e i compressori a canale laterale forniamo sempre la giusta portata volumetrica e la giusta pressione per i processi dei nostri clienti che comportano l’utilizzo di aria. Grazie a materiali come alluminio pressofuso, acciaio e acciaio inox, i nostri ventilatori e compressori sono adatti per le più disparate condizioni d’impiego. Soluzioni personalizzate, sistemi completi e una consulenza competente completano le competenze chiave di Elektror.</w:t>
      </w:r>
    </w:p>
    <w:p w14:paraId="3C12E891" w14:textId="77777777" w:rsidR="00C40CA3" w:rsidRPr="0094747D" w:rsidRDefault="00C40CA3" w:rsidP="00C40CA3">
      <w:pPr>
        <w:suppressAutoHyphens/>
        <w:spacing w:line="280" w:lineRule="atLeast"/>
        <w:ind w:right="2975"/>
        <w:jc w:val="both"/>
        <w:rPr>
          <w:rFonts w:cs="Arial"/>
          <w:sz w:val="22"/>
          <w:szCs w:val="22"/>
        </w:rPr>
      </w:pPr>
    </w:p>
    <w:p w14:paraId="3C70E55B" w14:textId="77777777" w:rsidR="00C40CA3" w:rsidRPr="0094747D" w:rsidRDefault="00C40CA3" w:rsidP="00C40CA3">
      <w:pPr>
        <w:suppressAutoHyphens/>
        <w:spacing w:line="280" w:lineRule="atLeast"/>
        <w:ind w:right="2975"/>
        <w:jc w:val="both"/>
        <w:rPr>
          <w:rFonts w:cs="Arial"/>
          <w:sz w:val="22"/>
          <w:szCs w:val="22"/>
        </w:rPr>
      </w:pPr>
      <w:r>
        <w:rPr>
          <w:sz w:val="22"/>
        </w:rPr>
        <w:t xml:space="preserve">L’aria è un componente centrale di quasi tutti i processi di produzione dell’industria e della manifattura. Per questo siamo presenti in molti campi di applicazione e settori. I nostri sistemi raffreddano infatti la copertura di cioccolato di biscotti, mantengono l’aria pulita negli stabilimenti di produzione, raffreddano i pezzi per l’ulteriore lavorazione, supportano la depurazione efficiente dell’acqua potabile e molto altro. </w:t>
      </w:r>
    </w:p>
    <w:p w14:paraId="521BB65D" w14:textId="77777777" w:rsidR="00C40CA3" w:rsidRPr="0094747D" w:rsidRDefault="00C40CA3" w:rsidP="00C40CA3">
      <w:pPr>
        <w:suppressAutoHyphens/>
        <w:spacing w:line="280" w:lineRule="atLeast"/>
        <w:ind w:right="2975"/>
        <w:jc w:val="both"/>
        <w:rPr>
          <w:rFonts w:cs="Arial"/>
          <w:sz w:val="22"/>
          <w:szCs w:val="22"/>
        </w:rPr>
      </w:pPr>
    </w:p>
    <w:p w14:paraId="0C2FF39E" w14:textId="77777777" w:rsidR="00C40CA3" w:rsidRPr="0094747D" w:rsidRDefault="00C40CA3" w:rsidP="00C40CA3">
      <w:pPr>
        <w:suppressAutoHyphens/>
        <w:spacing w:line="280" w:lineRule="atLeast"/>
        <w:ind w:right="2975"/>
        <w:jc w:val="both"/>
        <w:rPr>
          <w:rFonts w:cs="Arial"/>
          <w:sz w:val="22"/>
          <w:szCs w:val="22"/>
        </w:rPr>
      </w:pPr>
      <w:r>
        <w:rPr>
          <w:sz w:val="22"/>
        </w:rPr>
        <w:t xml:space="preserve">Attualmente Elektror conta circa 450 dipendenti presso la sede centrale a Ostfildern (distretto di </w:t>
      </w:r>
      <w:proofErr w:type="spellStart"/>
      <w:r>
        <w:rPr>
          <w:sz w:val="22"/>
        </w:rPr>
        <w:t>Esslingen</w:t>
      </w:r>
      <w:proofErr w:type="spellEnd"/>
      <w:r>
        <w:rPr>
          <w:sz w:val="22"/>
        </w:rPr>
        <w:t xml:space="preserve">), nelle numerose sedi commerciali internazionali e negli stabilimenti di produzione di Waghäusel (D), </w:t>
      </w:r>
      <w:proofErr w:type="spellStart"/>
      <w:r>
        <w:rPr>
          <w:sz w:val="22"/>
        </w:rPr>
        <w:t>Plüderhausen</w:t>
      </w:r>
      <w:proofErr w:type="spellEnd"/>
      <w:r>
        <w:rPr>
          <w:sz w:val="22"/>
        </w:rPr>
        <w:t xml:space="preserve"> (D) e Chorzów (PL).</w:t>
      </w:r>
    </w:p>
    <w:p w14:paraId="4E72A7C3" w14:textId="77777777" w:rsidR="0046376A" w:rsidRPr="004D7681" w:rsidRDefault="0046376A" w:rsidP="00C40CA3">
      <w:pPr>
        <w:suppressAutoHyphens/>
        <w:spacing w:line="280" w:lineRule="atLeast"/>
        <w:ind w:right="2977"/>
        <w:jc w:val="both"/>
        <w:rPr>
          <w:sz w:val="22"/>
          <w:szCs w:val="22"/>
        </w:rPr>
      </w:pPr>
    </w:p>
    <w:sectPr w:rsidR="0046376A" w:rsidRPr="004D7681" w:rsidSect="008F2EB0">
      <w:headerReference w:type="default" r:id="rId11"/>
      <w:footerReference w:type="default" r:id="rId12"/>
      <w:headerReference w:type="first" r:id="rId13"/>
      <w:footerReference w:type="first" r:id="rId14"/>
      <w:pgSz w:w="11906" w:h="16838" w:code="9"/>
      <w:pgMar w:top="1418"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FA1D3" w14:textId="77777777" w:rsidR="006E7539" w:rsidRDefault="006E7539">
      <w:r>
        <w:separator/>
      </w:r>
    </w:p>
  </w:endnote>
  <w:endnote w:type="continuationSeparator" w:id="0">
    <w:p w14:paraId="70A09260" w14:textId="77777777" w:rsidR="006E7539" w:rsidRDefault="006E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36DF" w14:textId="77777777" w:rsidR="00E94905" w:rsidRPr="0073733B" w:rsidRDefault="00496235" w:rsidP="00E94905">
    <w:pPr>
      <w:pStyle w:val="Fuzeile"/>
      <w:spacing w:line="360" w:lineRule="auto"/>
      <w:jc w:val="center"/>
      <w:rPr>
        <w:sz w:val="14"/>
        <w:szCs w:val="14"/>
        <w:lang w:val="en-GB"/>
      </w:rPr>
    </w:pPr>
    <w:r w:rsidRPr="0073733B">
      <w:rPr>
        <w:sz w:val="14"/>
        <w:lang w:val="en-GB"/>
      </w:rPr>
      <w:t>___________________________________________________________________________________________________________________________</w:t>
    </w:r>
  </w:p>
  <w:p w14:paraId="753EEF70" w14:textId="77777777" w:rsidR="00FD6BD1" w:rsidRPr="00E774CA" w:rsidRDefault="00FD6BD1" w:rsidP="00496235">
    <w:pPr>
      <w:pStyle w:val="Fuzeile"/>
      <w:spacing w:line="360" w:lineRule="auto"/>
      <w:jc w:val="center"/>
      <w:rPr>
        <w:sz w:val="12"/>
        <w:szCs w:val="12"/>
        <w:lang w:val="de-DE"/>
      </w:rPr>
    </w:pPr>
    <w:r w:rsidRPr="0073733B">
      <w:rPr>
        <w:sz w:val="14"/>
        <w:lang w:val="en-GB"/>
      </w:rPr>
      <w:t>Elektror airsystems gmbh</w:t>
    </w:r>
    <w:r w:rsidRPr="0073733B">
      <w:rPr>
        <w:sz w:val="12"/>
        <w:lang w:val="en-GB"/>
      </w:rPr>
      <w:t xml:space="preserve"> ● Hellmuth-Hirth-Str. </w:t>
    </w:r>
    <w:r w:rsidRPr="00E774CA">
      <w:rPr>
        <w:sz w:val="12"/>
        <w:lang w:val="de-DE"/>
      </w:rPr>
      <w:t>2 • D-73760 Ostfildern • Telefono: +49 (0)711 31973-0 • Fax: +49 (0)711 31973-5000 • www.elektror.de • info@elektror.de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9984" w14:textId="77777777" w:rsidR="00FA6906" w:rsidRPr="0073733B" w:rsidRDefault="00FA6906" w:rsidP="00FA6906">
    <w:pPr>
      <w:pStyle w:val="Fuzeile"/>
      <w:spacing w:line="360" w:lineRule="auto"/>
      <w:jc w:val="center"/>
      <w:rPr>
        <w:sz w:val="14"/>
        <w:szCs w:val="14"/>
        <w:lang w:val="en-GB"/>
      </w:rPr>
    </w:pPr>
    <w:r w:rsidRPr="0073733B">
      <w:rPr>
        <w:sz w:val="14"/>
        <w:lang w:val="en-GB"/>
      </w:rPr>
      <w:t>___________________________________________________________________________________________________________________________</w:t>
    </w:r>
  </w:p>
  <w:p w14:paraId="1D6A1839" w14:textId="77777777" w:rsidR="00FA6906" w:rsidRPr="00E774CA" w:rsidRDefault="00FA6906" w:rsidP="00FA6906">
    <w:pPr>
      <w:pStyle w:val="Fuzeile"/>
      <w:spacing w:line="360" w:lineRule="auto"/>
      <w:jc w:val="center"/>
      <w:rPr>
        <w:sz w:val="12"/>
        <w:szCs w:val="12"/>
        <w:lang w:val="de-DE"/>
      </w:rPr>
    </w:pPr>
    <w:r w:rsidRPr="0073733B">
      <w:rPr>
        <w:sz w:val="14"/>
        <w:lang w:val="en-GB"/>
      </w:rPr>
      <w:t>Elektror airsystems gmbh</w:t>
    </w:r>
    <w:r w:rsidRPr="0073733B">
      <w:rPr>
        <w:sz w:val="12"/>
        <w:lang w:val="en-GB"/>
      </w:rPr>
      <w:t xml:space="preserve"> ● Hellmuth-Hirth-Str. </w:t>
    </w:r>
    <w:r w:rsidRPr="00E774CA">
      <w:rPr>
        <w:sz w:val="12"/>
        <w:lang w:val="de-DE"/>
      </w:rPr>
      <w:t>2 • D-73760 Ostfildern • Telefono: +49 (0)711 31973-0 • Fax: +49 (0)711 31973-5000 • www.elektror.de • info@elektror.de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1163" w14:textId="77777777" w:rsidR="006E7539" w:rsidRDefault="006E7539">
      <w:r>
        <w:separator/>
      </w:r>
    </w:p>
  </w:footnote>
  <w:footnote w:type="continuationSeparator" w:id="0">
    <w:p w14:paraId="1BFF84CA" w14:textId="77777777" w:rsidR="006E7539" w:rsidRDefault="006E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25E7" w14:textId="77777777" w:rsidR="00FD6BD1" w:rsidRPr="00822C96" w:rsidRDefault="008D3ABE" w:rsidP="00822C96">
    <w:pPr>
      <w:pStyle w:val="Kopfzeile"/>
      <w:rPr>
        <w:sz w:val="22"/>
      </w:rPr>
    </w:pPr>
    <w:r>
      <w:rPr>
        <w:noProof/>
        <w:sz w:val="40"/>
      </w:rPr>
      <mc:AlternateContent>
        <mc:Choice Requires="wps">
          <w:drawing>
            <wp:anchor distT="0" distB="0" distL="114300" distR="114300" simplePos="0" relativeHeight="251658752" behindDoc="0" locked="0" layoutInCell="1" allowOverlap="1" wp14:anchorId="4FC012D6" wp14:editId="169F78E2">
              <wp:simplePos x="0" y="0"/>
              <wp:positionH relativeFrom="column">
                <wp:posOffset>4384675</wp:posOffset>
              </wp:positionH>
              <wp:positionV relativeFrom="page">
                <wp:posOffset>586105</wp:posOffset>
              </wp:positionV>
              <wp:extent cx="635" cy="126619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Line 1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25pt,46.15pt" to="345.3pt,145.85pt" w14:anchorId="5FC67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QLFQIAACwEAAAOAAAAZHJzL2Uyb0RvYy54bWysU02P2yAQvVfqf0DcE9uJ1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">
              <w10:wrap anchory="page"/>
            </v:line>
          </w:pict>
        </mc:Fallback>
      </mc:AlternateContent>
    </w:r>
  </w:p>
  <w:p w14:paraId="37A7C518" w14:textId="77777777" w:rsidR="008504DA" w:rsidRDefault="008D3ABE" w:rsidP="008C75D8">
    <w:pPr>
      <w:pStyle w:val="Kopfzeile"/>
      <w:tabs>
        <w:tab w:val="left" w:pos="3828"/>
        <w:tab w:val="left" w:pos="7230"/>
      </w:tabs>
      <w:rPr>
        <w:color w:val="999999"/>
        <w:sz w:val="40"/>
        <w:szCs w:val="40"/>
      </w:rPr>
    </w:pPr>
    <w:r>
      <w:rPr>
        <w:noProof/>
        <w:sz w:val="40"/>
      </w:rPr>
      <mc:AlternateContent>
        <mc:Choice Requires="wpg">
          <w:drawing>
            <wp:anchor distT="0" distB="0" distL="114300" distR="114300" simplePos="0" relativeHeight="251660800" behindDoc="0" locked="0" layoutInCell="1" allowOverlap="1" wp14:anchorId="7EED211B" wp14:editId="6A1C130D">
              <wp:simplePos x="0" y="0"/>
              <wp:positionH relativeFrom="column">
                <wp:posOffset>2411730</wp:posOffset>
              </wp:positionH>
              <wp:positionV relativeFrom="paragraph">
                <wp:posOffset>95885</wp:posOffset>
              </wp:positionV>
              <wp:extent cx="592455" cy="130810"/>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10" name="Rectangle 23"/>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5"/>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2" style="position:absolute;margin-left:189.9pt;margin-top:7.55pt;width:46.65pt;height:10.3pt;z-index:251660800" coordsize="933,206" coordorigin="4922,1160" o:spid="_x0000_s1026" w14:anchorId="22A4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">
              <v:rect id="Rectangle 23"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"/>
              <v:rect id="Rectangle 24"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"/>
              <v:rect id="Rectangle 25"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"/>
            </v:group>
          </w:pict>
        </mc:Fallback>
      </mc:AlternateContent>
    </w:r>
    <w:r>
      <w:rPr>
        <w:noProof/>
        <w:sz w:val="40"/>
      </w:rPr>
      <w:drawing>
        <wp:anchor distT="0" distB="0" distL="114300" distR="114300" simplePos="0" relativeHeight="251654656" behindDoc="1" locked="0" layoutInCell="1" allowOverlap="1" wp14:anchorId="5213B882" wp14:editId="599A2473">
          <wp:simplePos x="0" y="0"/>
          <wp:positionH relativeFrom="column">
            <wp:posOffset>4535170</wp:posOffset>
          </wp:positionH>
          <wp:positionV relativeFrom="paragraph">
            <wp:posOffset>5080</wp:posOffset>
          </wp:positionV>
          <wp:extent cx="1699260" cy="422910"/>
          <wp:effectExtent l="0" t="0" r="0" b="0"/>
          <wp:wrapNone/>
          <wp:docPr id="7" name="Bild 1"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Comunicato stampa</w:t>
    </w:r>
  </w:p>
  <w:p w14:paraId="3A40E9B5" w14:textId="77777777" w:rsidR="00BD06C7" w:rsidRPr="006F1A11" w:rsidRDefault="00BD06C7" w:rsidP="008C75D8">
    <w:pPr>
      <w:pStyle w:val="Kopfzeile"/>
      <w:tabs>
        <w:tab w:val="left" w:pos="3828"/>
        <w:tab w:val="left" w:pos="7230"/>
      </w:tabs>
      <w:rPr>
        <w:color w:val="999999"/>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19D2" w14:textId="77777777" w:rsidR="002763C8" w:rsidRDefault="008D3ABE" w:rsidP="002763C8">
    <w:pPr>
      <w:pStyle w:val="Kopfzeile"/>
      <w:tabs>
        <w:tab w:val="left" w:pos="6946"/>
      </w:tabs>
      <w:rPr>
        <w:color w:val="999999"/>
        <w:szCs w:val="24"/>
      </w:rPr>
    </w:pPr>
    <w:r>
      <w:rPr>
        <w:noProof/>
        <w:color w:val="999999"/>
        <w:sz w:val="36"/>
      </w:rPr>
      <mc:AlternateContent>
        <mc:Choice Requires="wps">
          <w:drawing>
            <wp:anchor distT="0" distB="0" distL="114300" distR="114300" simplePos="0" relativeHeight="251656704" behindDoc="0" locked="0" layoutInCell="1" allowOverlap="1" wp14:anchorId="097525B9" wp14:editId="6E34EACB">
              <wp:simplePos x="0" y="0"/>
              <wp:positionH relativeFrom="column">
                <wp:posOffset>4392930</wp:posOffset>
              </wp:positionH>
              <wp:positionV relativeFrom="page">
                <wp:posOffset>559435</wp:posOffset>
              </wp:positionV>
              <wp:extent cx="635" cy="126619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1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Line 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weight=".5pt" from="345.9pt,44.05pt" to="345.95pt,143.75pt" w14:anchorId="4C56F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6FAIAACoEAAAOAAAAZHJzL2Uyb0RvYy54bWysU02P2yAQvVfqf0DcE9tZr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">
              <w10:wrap anchory="page"/>
            </v:line>
          </w:pict>
        </mc:Fallback>
      </mc:AlternateContent>
    </w:r>
  </w:p>
  <w:p w14:paraId="1D6A5BAB" w14:textId="77777777" w:rsidR="00822C96" w:rsidRPr="006F1A11" w:rsidRDefault="008D3ABE" w:rsidP="002763C8">
    <w:pPr>
      <w:pStyle w:val="Kopfzeile"/>
      <w:rPr>
        <w:sz w:val="40"/>
        <w:szCs w:val="40"/>
      </w:rPr>
    </w:pPr>
    <w:r>
      <w:rPr>
        <w:noProof/>
        <w:color w:val="999999"/>
        <w:sz w:val="40"/>
      </w:rPr>
      <mc:AlternateContent>
        <mc:Choice Requires="wps">
          <w:drawing>
            <wp:anchor distT="0" distB="0" distL="114300" distR="114300" simplePos="0" relativeHeight="251657728" behindDoc="0" locked="0" layoutInCell="1" allowOverlap="1" wp14:anchorId="7F205D9C" wp14:editId="17B43138">
              <wp:simplePos x="0" y="0"/>
              <wp:positionH relativeFrom="column">
                <wp:posOffset>4335145</wp:posOffset>
              </wp:positionH>
              <wp:positionV relativeFrom="page">
                <wp:posOffset>1163320</wp:posOffset>
              </wp:positionV>
              <wp:extent cx="2291715" cy="120269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AD95" w14:textId="77777777" w:rsidR="00777431" w:rsidRDefault="00777431" w:rsidP="00AF4540">
                          <w:pPr>
                            <w:tabs>
                              <w:tab w:val="left" w:pos="284"/>
                            </w:tabs>
                            <w:ind w:firstLine="270"/>
                            <w:rPr>
                              <w:sz w:val="18"/>
                              <w:szCs w:val="18"/>
                            </w:rPr>
                          </w:pPr>
                        </w:p>
                        <w:p w14:paraId="0628F12B" w14:textId="77777777" w:rsidR="00AF4540" w:rsidRPr="0073733B" w:rsidRDefault="00222B67" w:rsidP="00AF4540">
                          <w:pPr>
                            <w:tabs>
                              <w:tab w:val="left" w:pos="284"/>
                            </w:tabs>
                            <w:ind w:firstLine="270"/>
                            <w:rPr>
                              <w:sz w:val="18"/>
                              <w:szCs w:val="18"/>
                              <w:lang w:val="en-GB"/>
                            </w:rPr>
                          </w:pPr>
                          <w:r w:rsidRPr="0073733B">
                            <w:rPr>
                              <w:sz w:val="18"/>
                              <w:lang w:val="en-GB"/>
                            </w:rPr>
                            <w:t>Martin C. Wagner</w:t>
                          </w:r>
                        </w:p>
                        <w:p w14:paraId="6BB8AF66" w14:textId="77777777" w:rsidR="00AF4540" w:rsidRPr="0073733B" w:rsidRDefault="00222B67" w:rsidP="00AF4540">
                          <w:pPr>
                            <w:tabs>
                              <w:tab w:val="left" w:pos="284"/>
                            </w:tabs>
                            <w:ind w:firstLine="270"/>
                            <w:rPr>
                              <w:sz w:val="18"/>
                              <w:szCs w:val="18"/>
                              <w:lang w:val="en-GB"/>
                            </w:rPr>
                          </w:pPr>
                          <w:r w:rsidRPr="0073733B">
                            <w:rPr>
                              <w:sz w:val="18"/>
                              <w:lang w:val="en-GB"/>
                            </w:rPr>
                            <w:t>Teamleader Marketing</w:t>
                          </w:r>
                        </w:p>
                        <w:p w14:paraId="272DBF69" w14:textId="77777777" w:rsidR="00AF4540" w:rsidRPr="0073733B" w:rsidRDefault="00AF4540" w:rsidP="00AF4540">
                          <w:pPr>
                            <w:tabs>
                              <w:tab w:val="left" w:pos="284"/>
                              <w:tab w:val="left" w:pos="993"/>
                            </w:tabs>
                            <w:ind w:firstLine="270"/>
                            <w:rPr>
                              <w:sz w:val="18"/>
                              <w:szCs w:val="18"/>
                              <w:lang w:val="en-GB"/>
                            </w:rPr>
                          </w:pPr>
                          <w:r w:rsidRPr="0073733B">
                            <w:rPr>
                              <w:sz w:val="18"/>
                              <w:lang w:val="en-GB"/>
                            </w:rPr>
                            <w:t>Telefono</w:t>
                          </w:r>
                          <w:r w:rsidRPr="0073733B">
                            <w:rPr>
                              <w:sz w:val="18"/>
                              <w:lang w:val="en-GB"/>
                            </w:rPr>
                            <w:tab/>
                            <w:t>+49 (0)711 31973-2293</w:t>
                          </w:r>
                        </w:p>
                        <w:p w14:paraId="2114F397" w14:textId="77777777" w:rsidR="00AF4540" w:rsidRPr="00777431" w:rsidRDefault="0094747D" w:rsidP="00AF4540">
                          <w:pPr>
                            <w:tabs>
                              <w:tab w:val="left" w:pos="284"/>
                              <w:tab w:val="left" w:pos="1134"/>
                            </w:tabs>
                            <w:ind w:firstLine="270"/>
                            <w:rPr>
                              <w:sz w:val="18"/>
                              <w:szCs w:val="18"/>
                            </w:rPr>
                          </w:pPr>
                          <w:r>
                            <w:rPr>
                              <w:sz w:val="18"/>
                            </w:rPr>
                            <w:t>martin.wagner@elektror.de</w:t>
                          </w:r>
                        </w:p>
                        <w:p w14:paraId="3BD1B688" w14:textId="77777777" w:rsidR="00AF4540" w:rsidRPr="00777431" w:rsidRDefault="00AF4540" w:rsidP="00AF4540">
                          <w:pPr>
                            <w:tabs>
                              <w:tab w:val="left" w:pos="284"/>
                              <w:tab w:val="left" w:pos="1134"/>
                            </w:tabs>
                            <w:ind w:firstLine="270"/>
                            <w:rPr>
                              <w:sz w:val="18"/>
                              <w:szCs w:val="18"/>
                            </w:rPr>
                          </w:pPr>
                        </w:p>
                        <w:p w14:paraId="77544E9A" w14:textId="77777777" w:rsidR="002763C8" w:rsidRPr="00C47C82" w:rsidRDefault="002763C8" w:rsidP="002763C8">
                          <w:pPr>
                            <w:tabs>
                              <w:tab w:val="left" w:pos="284"/>
                              <w:tab w:val="left" w:pos="1134"/>
                            </w:tabs>
                            <w:ind w:firstLine="27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05D9C" id="_x0000_t202" coordsize="21600,21600" o:spt="202" path="m,l,21600r21600,l21600,xe">
              <v:stroke joinstyle="miter"/>
              <v:path gradientshapeok="t" o:connecttype="rect"/>
            </v:shapetype>
            <v:shape id="Text Box 10" o:spid="_x0000_s1026" type="#_x0000_t202" style="position:absolute;margin-left:341.35pt;margin-top:91.6pt;width:180.45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5WuAIAALs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" filled="f" stroked="f">
              <v:textbox>
                <w:txbxContent>
                  <w:p w14:paraId="31EDAD95" w14:textId="77777777" w:rsidR="00777431" w:rsidRDefault="00777431" w:rsidP="00AF4540">
                    <w:pPr>
                      <w:tabs>
                        <w:tab w:val="left" w:pos="284"/>
                      </w:tabs>
                      <w:ind w:firstLine="270"/>
                      <w:rPr>
                        <w:sz w:val="18"/>
                        <w:szCs w:val="18"/>
                      </w:rPr>
                    </w:pPr>
                  </w:p>
                  <w:p w14:paraId="0628F12B" w14:textId="77777777" w:rsidR="00AF4540" w:rsidRPr="0073733B" w:rsidRDefault="00222B67" w:rsidP="00AF4540">
                    <w:pPr>
                      <w:tabs>
                        <w:tab w:val="left" w:pos="284"/>
                      </w:tabs>
                      <w:ind w:firstLine="270"/>
                      <w:rPr>
                        <w:sz w:val="18"/>
                        <w:szCs w:val="18"/>
                        <w:lang w:val="en-GB"/>
                      </w:rPr>
                    </w:pPr>
                    <w:r w:rsidRPr="0073733B">
                      <w:rPr>
                        <w:sz w:val="18"/>
                        <w:lang w:val="en-GB"/>
                      </w:rPr>
                      <w:t>Martin C. Wagner</w:t>
                    </w:r>
                  </w:p>
                  <w:p w14:paraId="6BB8AF66" w14:textId="77777777" w:rsidR="00AF4540" w:rsidRPr="0073733B" w:rsidRDefault="00222B67" w:rsidP="00AF4540">
                    <w:pPr>
                      <w:tabs>
                        <w:tab w:val="left" w:pos="284"/>
                      </w:tabs>
                      <w:ind w:firstLine="270"/>
                      <w:rPr>
                        <w:sz w:val="18"/>
                        <w:szCs w:val="18"/>
                        <w:lang w:val="en-GB"/>
                      </w:rPr>
                    </w:pPr>
                    <w:r w:rsidRPr="0073733B">
                      <w:rPr>
                        <w:sz w:val="18"/>
                        <w:lang w:val="en-GB"/>
                      </w:rPr>
                      <w:t>Teamleader Marketing</w:t>
                    </w:r>
                  </w:p>
                  <w:p w14:paraId="272DBF69" w14:textId="77777777" w:rsidR="00AF4540" w:rsidRPr="0073733B" w:rsidRDefault="00AF4540" w:rsidP="00AF4540">
                    <w:pPr>
                      <w:tabs>
                        <w:tab w:val="left" w:pos="284"/>
                        <w:tab w:val="left" w:pos="993"/>
                      </w:tabs>
                      <w:ind w:firstLine="270"/>
                      <w:rPr>
                        <w:sz w:val="18"/>
                        <w:szCs w:val="18"/>
                        <w:lang w:val="en-GB"/>
                      </w:rPr>
                    </w:pPr>
                    <w:r w:rsidRPr="0073733B">
                      <w:rPr>
                        <w:sz w:val="18"/>
                        <w:lang w:val="en-GB"/>
                      </w:rPr>
                      <w:t>Telefono</w:t>
                    </w:r>
                    <w:r w:rsidRPr="0073733B">
                      <w:rPr>
                        <w:sz w:val="18"/>
                        <w:lang w:val="en-GB"/>
                      </w:rPr>
                      <w:tab/>
                      <w:t>+49 (0)711 31973-2293</w:t>
                    </w:r>
                  </w:p>
                  <w:p w14:paraId="2114F397" w14:textId="77777777" w:rsidR="00AF4540" w:rsidRPr="00777431" w:rsidRDefault="0094747D" w:rsidP="00AF4540">
                    <w:pPr>
                      <w:tabs>
                        <w:tab w:val="left" w:pos="284"/>
                        <w:tab w:val="left" w:pos="1134"/>
                      </w:tabs>
                      <w:ind w:firstLine="270"/>
                      <w:rPr>
                        <w:sz w:val="18"/>
                        <w:szCs w:val="18"/>
                      </w:rPr>
                    </w:pPr>
                    <w:r>
                      <w:rPr>
                        <w:sz w:val="18"/>
                      </w:rPr>
                      <w:t>martin.wagner@elektror.de</w:t>
                    </w:r>
                  </w:p>
                  <w:p w14:paraId="3BD1B688" w14:textId="77777777" w:rsidR="00AF4540" w:rsidRPr="00777431" w:rsidRDefault="00AF4540" w:rsidP="00AF4540">
                    <w:pPr>
                      <w:tabs>
                        <w:tab w:val="left" w:pos="284"/>
                        <w:tab w:val="left" w:pos="1134"/>
                      </w:tabs>
                      <w:ind w:firstLine="270"/>
                      <w:rPr>
                        <w:sz w:val="18"/>
                        <w:szCs w:val="18"/>
                      </w:rPr>
                    </w:pPr>
                  </w:p>
                  <w:p w14:paraId="77544E9A" w14:textId="77777777" w:rsidR="002763C8" w:rsidRPr="00C47C82" w:rsidRDefault="002763C8" w:rsidP="002763C8">
                    <w:pPr>
                      <w:tabs>
                        <w:tab w:val="left" w:pos="284"/>
                        <w:tab w:val="left" w:pos="1134"/>
                      </w:tabs>
                      <w:ind w:firstLine="270"/>
                      <w:rPr>
                        <w:sz w:val="18"/>
                        <w:szCs w:val="18"/>
                      </w:rPr>
                    </w:pPr>
                  </w:p>
                </w:txbxContent>
              </v:textbox>
              <w10:wrap anchory="page"/>
            </v:shape>
          </w:pict>
        </mc:Fallback>
      </mc:AlternateContent>
    </w:r>
    <w:r>
      <w:rPr>
        <w:noProof/>
        <w:color w:val="999999"/>
        <w:sz w:val="36"/>
      </w:rPr>
      <mc:AlternateContent>
        <mc:Choice Requires="wpg">
          <w:drawing>
            <wp:anchor distT="0" distB="0" distL="114300" distR="114300" simplePos="0" relativeHeight="251659776" behindDoc="0" locked="0" layoutInCell="1" allowOverlap="1" wp14:anchorId="76D0FB72" wp14:editId="4A4B36E7">
              <wp:simplePos x="0" y="0"/>
              <wp:positionH relativeFrom="column">
                <wp:posOffset>2405380</wp:posOffset>
              </wp:positionH>
              <wp:positionV relativeFrom="paragraph">
                <wp:posOffset>104140</wp:posOffset>
              </wp:positionV>
              <wp:extent cx="592455" cy="130810"/>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30810"/>
                        <a:chOff x="4922" y="1160"/>
                        <a:chExt cx="933" cy="206"/>
                      </a:xfrm>
                    </wpg:grpSpPr>
                    <wps:wsp>
                      <wps:cNvPr id="2" name="Rectangle 15"/>
                      <wps:cNvSpPr>
                        <a:spLocks noChangeArrowheads="1"/>
                      </wps:cNvSpPr>
                      <wps:spPr bwMode="auto">
                        <a:xfrm>
                          <a:off x="4922" y="1160"/>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6"/>
                      <wps:cNvSpPr>
                        <a:spLocks noChangeArrowheads="1"/>
                      </wps:cNvSpPr>
                      <wps:spPr bwMode="auto">
                        <a:xfrm>
                          <a:off x="5291" y="1160"/>
                          <a:ext cx="205" cy="205"/>
                        </a:xfrm>
                        <a:prstGeom prst="rect">
                          <a:avLst/>
                        </a:prstGeom>
                        <a:solidFill>
                          <a:srgbClr val="C7E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
                      <wps:cNvSpPr>
                        <a:spLocks noChangeArrowheads="1"/>
                      </wps:cNvSpPr>
                      <wps:spPr bwMode="auto">
                        <a:xfrm>
                          <a:off x="5650" y="1161"/>
                          <a:ext cx="205" cy="205"/>
                        </a:xfrm>
                        <a:prstGeom prst="rect">
                          <a:avLst/>
                        </a:prstGeom>
                        <a:solidFill>
                          <a:srgbClr val="36A7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1" style="position:absolute;margin-left:189.4pt;margin-top:8.2pt;width:46.65pt;height:10.3pt;z-index:251659776" coordsize="933,206" coordorigin="4922,1160" o:spid="_x0000_s1026" w14:anchorId="64C1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">
              <v:rect id="Rectangle 15" style="position:absolute;left:4922;top:1160;width:205;height:205;visibility:visible;mso-wrap-style:square;v-text-anchor:top" o:spid="_x0000_s1027"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"/>
              <v:rect id="Rectangle 16" style="position:absolute;left:5291;top:1160;width:205;height:205;visibility:visible;mso-wrap-style:square;v-text-anchor:top" o:spid="_x0000_s1028" fillcolor="#c7e9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"/>
              <v:rect id="Rectangle 17" style="position:absolute;left:5650;top:1161;width:205;height:205;visibility:visible;mso-wrap-style:square;v-text-anchor:top" o:spid="_x0000_s1029" fillcolor="#36a7e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"/>
            </v:group>
          </w:pict>
        </mc:Fallback>
      </mc:AlternateContent>
    </w:r>
    <w:r>
      <w:rPr>
        <w:noProof/>
        <w:sz w:val="40"/>
      </w:rPr>
      <w:drawing>
        <wp:anchor distT="0" distB="0" distL="114300" distR="114300" simplePos="0" relativeHeight="251655680" behindDoc="0" locked="0" layoutInCell="1" allowOverlap="1" wp14:anchorId="42862ABD" wp14:editId="302260F0">
          <wp:simplePos x="0" y="0"/>
          <wp:positionH relativeFrom="column">
            <wp:posOffset>4549140</wp:posOffset>
          </wp:positionH>
          <wp:positionV relativeFrom="paragraph">
            <wp:posOffset>5080</wp:posOffset>
          </wp:positionV>
          <wp:extent cx="1699260" cy="422910"/>
          <wp:effectExtent l="0" t="0" r="0" b="0"/>
          <wp:wrapNone/>
          <wp:docPr id="8" name="Bild 8" descr="Elektror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ktror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sz w:val="40"/>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380"/>
    <w:multiLevelType w:val="hybridMultilevel"/>
    <w:tmpl w:val="B83C4DB6"/>
    <w:lvl w:ilvl="0" w:tplc="9EAEEC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D59A4"/>
    <w:multiLevelType w:val="hybridMultilevel"/>
    <w:tmpl w:val="422E6266"/>
    <w:lvl w:ilvl="0" w:tplc="F3BE5D2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o:colormru v:ext="edit" colors="#36a7e9,#c7e9fa"/>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1"/>
    <w:rsid w:val="000011D8"/>
    <w:rsid w:val="00002A52"/>
    <w:rsid w:val="00004016"/>
    <w:rsid w:val="0000521C"/>
    <w:rsid w:val="00007FF5"/>
    <w:rsid w:val="00016456"/>
    <w:rsid w:val="00031CE2"/>
    <w:rsid w:val="00034FA1"/>
    <w:rsid w:val="000436CA"/>
    <w:rsid w:val="000469D9"/>
    <w:rsid w:val="00050C5D"/>
    <w:rsid w:val="00057B44"/>
    <w:rsid w:val="000646E3"/>
    <w:rsid w:val="00067A4B"/>
    <w:rsid w:val="00072731"/>
    <w:rsid w:val="00073927"/>
    <w:rsid w:val="00075E46"/>
    <w:rsid w:val="00081033"/>
    <w:rsid w:val="0008308F"/>
    <w:rsid w:val="0008483F"/>
    <w:rsid w:val="0009351E"/>
    <w:rsid w:val="000A2DF4"/>
    <w:rsid w:val="000A316E"/>
    <w:rsid w:val="000A7751"/>
    <w:rsid w:val="000C1266"/>
    <w:rsid w:val="000C696B"/>
    <w:rsid w:val="000C76B3"/>
    <w:rsid w:val="000C7B23"/>
    <w:rsid w:val="000D004A"/>
    <w:rsid w:val="00117738"/>
    <w:rsid w:val="00120E75"/>
    <w:rsid w:val="00124470"/>
    <w:rsid w:val="0014096E"/>
    <w:rsid w:val="00152CA7"/>
    <w:rsid w:val="00152F4B"/>
    <w:rsid w:val="00157BAB"/>
    <w:rsid w:val="0016132C"/>
    <w:rsid w:val="00165E13"/>
    <w:rsid w:val="00165F19"/>
    <w:rsid w:val="001675EC"/>
    <w:rsid w:val="00172095"/>
    <w:rsid w:val="001747A5"/>
    <w:rsid w:val="00180F8F"/>
    <w:rsid w:val="0019085E"/>
    <w:rsid w:val="001A6192"/>
    <w:rsid w:val="001B054E"/>
    <w:rsid w:val="001C22E4"/>
    <w:rsid w:val="001D4E6F"/>
    <w:rsid w:val="001D7A67"/>
    <w:rsid w:val="001D7E8E"/>
    <w:rsid w:val="001E50BF"/>
    <w:rsid w:val="001E68F4"/>
    <w:rsid w:val="001F5B12"/>
    <w:rsid w:val="001F6078"/>
    <w:rsid w:val="00201E24"/>
    <w:rsid w:val="00203F64"/>
    <w:rsid w:val="00210E85"/>
    <w:rsid w:val="002168A5"/>
    <w:rsid w:val="002204B7"/>
    <w:rsid w:val="00222298"/>
    <w:rsid w:val="00222B67"/>
    <w:rsid w:val="002304A2"/>
    <w:rsid w:val="00242F6C"/>
    <w:rsid w:val="00256886"/>
    <w:rsid w:val="00265C59"/>
    <w:rsid w:val="002763C8"/>
    <w:rsid w:val="00282614"/>
    <w:rsid w:val="002877BF"/>
    <w:rsid w:val="00294BFD"/>
    <w:rsid w:val="002955A7"/>
    <w:rsid w:val="002A21A0"/>
    <w:rsid w:val="002B2430"/>
    <w:rsid w:val="002B5054"/>
    <w:rsid w:val="002D055F"/>
    <w:rsid w:val="002D6B12"/>
    <w:rsid w:val="002D7340"/>
    <w:rsid w:val="002E02E9"/>
    <w:rsid w:val="002E3A15"/>
    <w:rsid w:val="002E4E3E"/>
    <w:rsid w:val="002F3381"/>
    <w:rsid w:val="002F43C4"/>
    <w:rsid w:val="0030538E"/>
    <w:rsid w:val="0031309E"/>
    <w:rsid w:val="003138D6"/>
    <w:rsid w:val="0032370F"/>
    <w:rsid w:val="003241F0"/>
    <w:rsid w:val="003261F9"/>
    <w:rsid w:val="003302B5"/>
    <w:rsid w:val="003304F9"/>
    <w:rsid w:val="00332386"/>
    <w:rsid w:val="00332C84"/>
    <w:rsid w:val="003402B3"/>
    <w:rsid w:val="00340DB7"/>
    <w:rsid w:val="00344A9B"/>
    <w:rsid w:val="00352F45"/>
    <w:rsid w:val="00370C51"/>
    <w:rsid w:val="003A6726"/>
    <w:rsid w:val="003B5625"/>
    <w:rsid w:val="003C2F78"/>
    <w:rsid w:val="003C5D5A"/>
    <w:rsid w:val="003C621C"/>
    <w:rsid w:val="003D3D46"/>
    <w:rsid w:val="003F23AF"/>
    <w:rsid w:val="00410786"/>
    <w:rsid w:val="004238DA"/>
    <w:rsid w:val="00423BC6"/>
    <w:rsid w:val="0042670E"/>
    <w:rsid w:val="00426E89"/>
    <w:rsid w:val="0043274A"/>
    <w:rsid w:val="004374E0"/>
    <w:rsid w:val="0045078A"/>
    <w:rsid w:val="00451B59"/>
    <w:rsid w:val="004520AC"/>
    <w:rsid w:val="004526DC"/>
    <w:rsid w:val="004570E4"/>
    <w:rsid w:val="0046376A"/>
    <w:rsid w:val="00472BB0"/>
    <w:rsid w:val="00496235"/>
    <w:rsid w:val="004A4C17"/>
    <w:rsid w:val="004A728A"/>
    <w:rsid w:val="004B0D7A"/>
    <w:rsid w:val="004D0FC1"/>
    <w:rsid w:val="004D3963"/>
    <w:rsid w:val="004D5B14"/>
    <w:rsid w:val="004E7E4D"/>
    <w:rsid w:val="00504913"/>
    <w:rsid w:val="00505456"/>
    <w:rsid w:val="0051154C"/>
    <w:rsid w:val="00524F1F"/>
    <w:rsid w:val="005363BC"/>
    <w:rsid w:val="005403DF"/>
    <w:rsid w:val="005404B0"/>
    <w:rsid w:val="00543963"/>
    <w:rsid w:val="00543CE6"/>
    <w:rsid w:val="00545EDE"/>
    <w:rsid w:val="00553B5C"/>
    <w:rsid w:val="00554F46"/>
    <w:rsid w:val="00557E7B"/>
    <w:rsid w:val="0056074B"/>
    <w:rsid w:val="00565AC3"/>
    <w:rsid w:val="00580FFF"/>
    <w:rsid w:val="00581965"/>
    <w:rsid w:val="00582EF2"/>
    <w:rsid w:val="00582FFC"/>
    <w:rsid w:val="00597C16"/>
    <w:rsid w:val="005A253A"/>
    <w:rsid w:val="005B793D"/>
    <w:rsid w:val="005C27E2"/>
    <w:rsid w:val="005C52C9"/>
    <w:rsid w:val="005C6778"/>
    <w:rsid w:val="005C7F46"/>
    <w:rsid w:val="005D7504"/>
    <w:rsid w:val="005E2910"/>
    <w:rsid w:val="005E4E6E"/>
    <w:rsid w:val="005E4F38"/>
    <w:rsid w:val="005F1897"/>
    <w:rsid w:val="00610748"/>
    <w:rsid w:val="00611603"/>
    <w:rsid w:val="006117F1"/>
    <w:rsid w:val="0061300A"/>
    <w:rsid w:val="0062134B"/>
    <w:rsid w:val="00623EF4"/>
    <w:rsid w:val="00624CB8"/>
    <w:rsid w:val="00643B73"/>
    <w:rsid w:val="00655413"/>
    <w:rsid w:val="00661240"/>
    <w:rsid w:val="00662359"/>
    <w:rsid w:val="00667577"/>
    <w:rsid w:val="00671995"/>
    <w:rsid w:val="00675046"/>
    <w:rsid w:val="00682615"/>
    <w:rsid w:val="006902A0"/>
    <w:rsid w:val="006B7DC2"/>
    <w:rsid w:val="006C5544"/>
    <w:rsid w:val="006D0931"/>
    <w:rsid w:val="006E4E40"/>
    <w:rsid w:val="006E7539"/>
    <w:rsid w:val="006F1A11"/>
    <w:rsid w:val="006F2108"/>
    <w:rsid w:val="007025A9"/>
    <w:rsid w:val="007034DD"/>
    <w:rsid w:val="00707411"/>
    <w:rsid w:val="00717572"/>
    <w:rsid w:val="00720A97"/>
    <w:rsid w:val="00727DC3"/>
    <w:rsid w:val="00732682"/>
    <w:rsid w:val="007369BB"/>
    <w:rsid w:val="0073733B"/>
    <w:rsid w:val="0074192C"/>
    <w:rsid w:val="0076045F"/>
    <w:rsid w:val="00762425"/>
    <w:rsid w:val="00762FE5"/>
    <w:rsid w:val="00763AB5"/>
    <w:rsid w:val="007673AA"/>
    <w:rsid w:val="00776637"/>
    <w:rsid w:val="00777431"/>
    <w:rsid w:val="00780728"/>
    <w:rsid w:val="00782695"/>
    <w:rsid w:val="00784FB6"/>
    <w:rsid w:val="007907D6"/>
    <w:rsid w:val="007B4029"/>
    <w:rsid w:val="007C5F54"/>
    <w:rsid w:val="007C6B2E"/>
    <w:rsid w:val="007D2925"/>
    <w:rsid w:val="007D2EA1"/>
    <w:rsid w:val="007D69CA"/>
    <w:rsid w:val="007E0ADD"/>
    <w:rsid w:val="007E2A6C"/>
    <w:rsid w:val="007F4BC1"/>
    <w:rsid w:val="008009C1"/>
    <w:rsid w:val="008029DF"/>
    <w:rsid w:val="00822C96"/>
    <w:rsid w:val="00824F0A"/>
    <w:rsid w:val="0082794F"/>
    <w:rsid w:val="0083426A"/>
    <w:rsid w:val="00844538"/>
    <w:rsid w:val="008504DA"/>
    <w:rsid w:val="008A116B"/>
    <w:rsid w:val="008A791C"/>
    <w:rsid w:val="008B12BF"/>
    <w:rsid w:val="008C0419"/>
    <w:rsid w:val="008C0FD9"/>
    <w:rsid w:val="008C3F70"/>
    <w:rsid w:val="008C3FC4"/>
    <w:rsid w:val="008C75D8"/>
    <w:rsid w:val="008D3ABE"/>
    <w:rsid w:val="008D3BF5"/>
    <w:rsid w:val="008D63E9"/>
    <w:rsid w:val="008E22FC"/>
    <w:rsid w:val="008E24AD"/>
    <w:rsid w:val="008F2EB0"/>
    <w:rsid w:val="00917992"/>
    <w:rsid w:val="00920797"/>
    <w:rsid w:val="009264C5"/>
    <w:rsid w:val="00930288"/>
    <w:rsid w:val="009371A1"/>
    <w:rsid w:val="00937452"/>
    <w:rsid w:val="0094747D"/>
    <w:rsid w:val="00973525"/>
    <w:rsid w:val="0099024C"/>
    <w:rsid w:val="00992362"/>
    <w:rsid w:val="00992642"/>
    <w:rsid w:val="00994CAA"/>
    <w:rsid w:val="009A1AEE"/>
    <w:rsid w:val="009A3CF7"/>
    <w:rsid w:val="009B0209"/>
    <w:rsid w:val="009B5FD7"/>
    <w:rsid w:val="009E6E20"/>
    <w:rsid w:val="009E6EC8"/>
    <w:rsid w:val="00A00C0D"/>
    <w:rsid w:val="00A05DFB"/>
    <w:rsid w:val="00A107AE"/>
    <w:rsid w:val="00A231DF"/>
    <w:rsid w:val="00A26984"/>
    <w:rsid w:val="00A30F5E"/>
    <w:rsid w:val="00A52351"/>
    <w:rsid w:val="00A52390"/>
    <w:rsid w:val="00A570E9"/>
    <w:rsid w:val="00A636B0"/>
    <w:rsid w:val="00AA0914"/>
    <w:rsid w:val="00AA13D9"/>
    <w:rsid w:val="00AA24EE"/>
    <w:rsid w:val="00AB1970"/>
    <w:rsid w:val="00AC4F2D"/>
    <w:rsid w:val="00AD1755"/>
    <w:rsid w:val="00AD67A6"/>
    <w:rsid w:val="00AE638F"/>
    <w:rsid w:val="00AF4540"/>
    <w:rsid w:val="00B10FA2"/>
    <w:rsid w:val="00B269D2"/>
    <w:rsid w:val="00B27C92"/>
    <w:rsid w:val="00B341D1"/>
    <w:rsid w:val="00B44741"/>
    <w:rsid w:val="00B500FD"/>
    <w:rsid w:val="00B50289"/>
    <w:rsid w:val="00B554AA"/>
    <w:rsid w:val="00B571E1"/>
    <w:rsid w:val="00B64589"/>
    <w:rsid w:val="00B869A1"/>
    <w:rsid w:val="00B90B5F"/>
    <w:rsid w:val="00B92E5B"/>
    <w:rsid w:val="00BC2130"/>
    <w:rsid w:val="00BC33A3"/>
    <w:rsid w:val="00BD06C7"/>
    <w:rsid w:val="00BE0723"/>
    <w:rsid w:val="00BE1FA3"/>
    <w:rsid w:val="00BF0394"/>
    <w:rsid w:val="00C00068"/>
    <w:rsid w:val="00C055A8"/>
    <w:rsid w:val="00C257B3"/>
    <w:rsid w:val="00C259E1"/>
    <w:rsid w:val="00C3282C"/>
    <w:rsid w:val="00C40CA3"/>
    <w:rsid w:val="00C42899"/>
    <w:rsid w:val="00C44648"/>
    <w:rsid w:val="00C47C82"/>
    <w:rsid w:val="00C504AA"/>
    <w:rsid w:val="00C5722E"/>
    <w:rsid w:val="00C60DD3"/>
    <w:rsid w:val="00C7122B"/>
    <w:rsid w:val="00C76851"/>
    <w:rsid w:val="00C813DC"/>
    <w:rsid w:val="00C82ACE"/>
    <w:rsid w:val="00C94EA9"/>
    <w:rsid w:val="00C963BF"/>
    <w:rsid w:val="00CA02C6"/>
    <w:rsid w:val="00CB0E50"/>
    <w:rsid w:val="00CB2CF0"/>
    <w:rsid w:val="00CC1442"/>
    <w:rsid w:val="00CD1B57"/>
    <w:rsid w:val="00CE2336"/>
    <w:rsid w:val="00CE58B6"/>
    <w:rsid w:val="00CE66E8"/>
    <w:rsid w:val="00CE752B"/>
    <w:rsid w:val="00CF055C"/>
    <w:rsid w:val="00CF41B6"/>
    <w:rsid w:val="00D00BC0"/>
    <w:rsid w:val="00D01590"/>
    <w:rsid w:val="00D052A0"/>
    <w:rsid w:val="00D16E13"/>
    <w:rsid w:val="00D17A81"/>
    <w:rsid w:val="00D22455"/>
    <w:rsid w:val="00D25EE8"/>
    <w:rsid w:val="00D27BFB"/>
    <w:rsid w:val="00D27FA0"/>
    <w:rsid w:val="00D44DA5"/>
    <w:rsid w:val="00D46F07"/>
    <w:rsid w:val="00D5574B"/>
    <w:rsid w:val="00D60C9C"/>
    <w:rsid w:val="00D61B4E"/>
    <w:rsid w:val="00D62B8A"/>
    <w:rsid w:val="00D6342A"/>
    <w:rsid w:val="00D74E24"/>
    <w:rsid w:val="00D85F09"/>
    <w:rsid w:val="00D87425"/>
    <w:rsid w:val="00D90D3C"/>
    <w:rsid w:val="00D90FF2"/>
    <w:rsid w:val="00D97CCA"/>
    <w:rsid w:val="00DA1204"/>
    <w:rsid w:val="00DB5DD2"/>
    <w:rsid w:val="00DB708E"/>
    <w:rsid w:val="00DD0292"/>
    <w:rsid w:val="00DD5CF2"/>
    <w:rsid w:val="00DD6BDD"/>
    <w:rsid w:val="00DE023F"/>
    <w:rsid w:val="00DE6F7D"/>
    <w:rsid w:val="00DF14CB"/>
    <w:rsid w:val="00DF4354"/>
    <w:rsid w:val="00DF6C51"/>
    <w:rsid w:val="00E002A7"/>
    <w:rsid w:val="00E024CF"/>
    <w:rsid w:val="00E0687C"/>
    <w:rsid w:val="00E07CE1"/>
    <w:rsid w:val="00E10054"/>
    <w:rsid w:val="00E37B09"/>
    <w:rsid w:val="00E47FDA"/>
    <w:rsid w:val="00E50ADD"/>
    <w:rsid w:val="00E50DFB"/>
    <w:rsid w:val="00E72606"/>
    <w:rsid w:val="00E7468D"/>
    <w:rsid w:val="00E76919"/>
    <w:rsid w:val="00E774CA"/>
    <w:rsid w:val="00E808A1"/>
    <w:rsid w:val="00E858F8"/>
    <w:rsid w:val="00E94905"/>
    <w:rsid w:val="00EA70CA"/>
    <w:rsid w:val="00EB0A97"/>
    <w:rsid w:val="00EB11EA"/>
    <w:rsid w:val="00EC15BD"/>
    <w:rsid w:val="00EC331C"/>
    <w:rsid w:val="00EC50C9"/>
    <w:rsid w:val="00EC6826"/>
    <w:rsid w:val="00EE0A69"/>
    <w:rsid w:val="00EF27A9"/>
    <w:rsid w:val="00EF774E"/>
    <w:rsid w:val="00F11FAB"/>
    <w:rsid w:val="00F22AC6"/>
    <w:rsid w:val="00F23719"/>
    <w:rsid w:val="00F241BA"/>
    <w:rsid w:val="00F357AF"/>
    <w:rsid w:val="00F40EEE"/>
    <w:rsid w:val="00F45841"/>
    <w:rsid w:val="00F55662"/>
    <w:rsid w:val="00F67D66"/>
    <w:rsid w:val="00F73644"/>
    <w:rsid w:val="00F7789D"/>
    <w:rsid w:val="00F808FA"/>
    <w:rsid w:val="00F900F4"/>
    <w:rsid w:val="00FA6906"/>
    <w:rsid w:val="00FB1F58"/>
    <w:rsid w:val="00FB56E0"/>
    <w:rsid w:val="00FB6BAE"/>
    <w:rsid w:val="00FC4D10"/>
    <w:rsid w:val="00FC4E67"/>
    <w:rsid w:val="00FC68F8"/>
    <w:rsid w:val="00FD5FB4"/>
    <w:rsid w:val="00FD6BD1"/>
    <w:rsid w:val="00FD7E90"/>
    <w:rsid w:val="00FE1866"/>
    <w:rsid w:val="35AADE40"/>
    <w:rsid w:val="41A13176"/>
    <w:rsid w:val="5543B7D4"/>
    <w:rsid w:val="705D8BA3"/>
    <w:rsid w:val="70D0ED5C"/>
    <w:rsid w:val="73C2F430"/>
    <w:rsid w:val="76CDCC9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36a7e9,#c7e9fa"/>
    </o:shapedefaults>
    <o:shapelayout v:ext="edit">
      <o:idmap v:ext="edit" data="1"/>
    </o:shapelayout>
  </w:shapeDefaults>
  <w:decimalSymbol w:val=","/>
  <w:listSeparator w:val=";"/>
  <w14:docId w14:val="7E44EDAD"/>
  <w15:chartTrackingRefBased/>
  <w15:docId w15:val="{4EF014B4-894B-49B4-8DA4-409EE3B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zh-CN"/>
    </w:rPr>
  </w:style>
  <w:style w:type="paragraph" w:styleId="berschrift4">
    <w:name w:val="heading 4"/>
    <w:basedOn w:val="Standard"/>
    <w:link w:val="berschrift4Zchn"/>
    <w:uiPriority w:val="9"/>
    <w:qFormat/>
    <w:rsid w:val="00A52351"/>
    <w:pPr>
      <w:spacing w:before="100" w:beforeAutospacing="1" w:after="100" w:afterAutospacing="1"/>
      <w:outlineLvl w:val="3"/>
    </w:pPr>
    <w:rPr>
      <w:rFonts w:ascii="Times New Roman" w:eastAsia="Times New Roman" w:hAnsi="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D6BD1"/>
    <w:pPr>
      <w:tabs>
        <w:tab w:val="center" w:pos="4536"/>
        <w:tab w:val="right" w:pos="9072"/>
      </w:tabs>
    </w:pPr>
  </w:style>
  <w:style w:type="paragraph" w:styleId="Fuzeile">
    <w:name w:val="footer"/>
    <w:basedOn w:val="Standard"/>
    <w:rsid w:val="00FD6BD1"/>
    <w:pPr>
      <w:tabs>
        <w:tab w:val="center" w:pos="4536"/>
        <w:tab w:val="right" w:pos="9072"/>
      </w:tabs>
    </w:pPr>
  </w:style>
  <w:style w:type="character" w:styleId="Hyperlink">
    <w:name w:val="Hyperlink"/>
    <w:rsid w:val="00E94905"/>
    <w:rPr>
      <w:color w:val="0000FF"/>
      <w:u w:val="single"/>
    </w:rPr>
  </w:style>
  <w:style w:type="character" w:styleId="Seitenzahl">
    <w:name w:val="page number"/>
    <w:basedOn w:val="Absatz-Standardschriftart"/>
    <w:rsid w:val="002763C8"/>
  </w:style>
  <w:style w:type="character" w:customStyle="1" w:styleId="textnode">
    <w:name w:val="textnode"/>
    <w:rsid w:val="00180F8F"/>
  </w:style>
  <w:style w:type="paragraph" w:styleId="Sprechblasentext">
    <w:name w:val="Balloon Text"/>
    <w:basedOn w:val="Standard"/>
    <w:link w:val="SprechblasentextZchn"/>
    <w:rsid w:val="00EC331C"/>
    <w:rPr>
      <w:rFonts w:ascii="Tahoma" w:hAnsi="Tahoma" w:cs="Tahoma"/>
      <w:sz w:val="16"/>
      <w:szCs w:val="16"/>
    </w:rPr>
  </w:style>
  <w:style w:type="character" w:customStyle="1" w:styleId="SprechblasentextZchn">
    <w:name w:val="Sprechblasentext Zchn"/>
    <w:link w:val="Sprechblasentext"/>
    <w:rsid w:val="00EC331C"/>
    <w:rPr>
      <w:rFonts w:ascii="Tahoma" w:hAnsi="Tahoma" w:cs="Tahoma"/>
      <w:sz w:val="16"/>
      <w:szCs w:val="16"/>
      <w:lang w:eastAsia="zh-CN"/>
    </w:rPr>
  </w:style>
  <w:style w:type="character" w:customStyle="1" w:styleId="berschrift4Zchn">
    <w:name w:val="Überschrift 4 Zchn"/>
    <w:link w:val="berschrift4"/>
    <w:uiPriority w:val="9"/>
    <w:rsid w:val="00A52351"/>
    <w:rPr>
      <w:rFonts w:eastAsia="Times New Roman"/>
      <w:b/>
      <w:bCs/>
      <w:sz w:val="24"/>
      <w:szCs w:val="24"/>
    </w:rPr>
  </w:style>
  <w:style w:type="paragraph" w:styleId="StandardWeb">
    <w:name w:val="Normal (Web)"/>
    <w:basedOn w:val="Standard"/>
    <w:uiPriority w:val="99"/>
    <w:unhideWhenUsed/>
    <w:rsid w:val="00A52351"/>
    <w:pPr>
      <w:spacing w:before="100" w:beforeAutospacing="1" w:after="100" w:afterAutospacing="1"/>
    </w:pPr>
    <w:rPr>
      <w:rFonts w:ascii="Times New Roman" w:eastAsia="Times New Roman" w:hAnsi="Times New Roman"/>
      <w:szCs w:val="24"/>
      <w:lang w:eastAsia="de-DE"/>
    </w:rPr>
  </w:style>
  <w:style w:type="character" w:styleId="Kommentarzeichen">
    <w:name w:val="annotation reference"/>
    <w:rsid w:val="003B5625"/>
    <w:rPr>
      <w:sz w:val="16"/>
      <w:szCs w:val="16"/>
    </w:rPr>
  </w:style>
  <w:style w:type="paragraph" w:styleId="Kommentartext">
    <w:name w:val="annotation text"/>
    <w:basedOn w:val="Standard"/>
    <w:link w:val="KommentartextZchn"/>
    <w:rsid w:val="003B5625"/>
    <w:rPr>
      <w:sz w:val="20"/>
    </w:rPr>
  </w:style>
  <w:style w:type="character" w:customStyle="1" w:styleId="KommentartextZchn">
    <w:name w:val="Kommentartext Zchn"/>
    <w:link w:val="Kommentartext"/>
    <w:rsid w:val="003B5625"/>
    <w:rPr>
      <w:rFonts w:ascii="Arial" w:hAnsi="Arial"/>
      <w:lang w:eastAsia="zh-CN"/>
    </w:rPr>
  </w:style>
  <w:style w:type="paragraph" w:styleId="Kommentarthema">
    <w:name w:val="annotation subject"/>
    <w:basedOn w:val="Kommentartext"/>
    <w:next w:val="Kommentartext"/>
    <w:link w:val="KommentarthemaZchn"/>
    <w:rsid w:val="003B5625"/>
    <w:rPr>
      <w:b/>
      <w:bCs/>
    </w:rPr>
  </w:style>
  <w:style w:type="character" w:customStyle="1" w:styleId="KommentarthemaZchn">
    <w:name w:val="Kommentarthema Zchn"/>
    <w:link w:val="Kommentarthema"/>
    <w:rsid w:val="003B5625"/>
    <w:rPr>
      <w:rFonts w:ascii="Arial" w:hAnsi="Arial"/>
      <w:b/>
      <w:bCs/>
      <w:lang w:eastAsia="zh-CN"/>
    </w:rPr>
  </w:style>
  <w:style w:type="character" w:styleId="NichtaufgelsteErwhnung">
    <w:name w:val="Unresolved Mention"/>
    <w:basedOn w:val="Absatz-Standardschriftart"/>
    <w:uiPriority w:val="99"/>
    <w:semiHidden/>
    <w:unhideWhenUsed/>
    <w:rsid w:val="0094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4239">
      <w:bodyDiv w:val="1"/>
      <w:marLeft w:val="0"/>
      <w:marRight w:val="0"/>
      <w:marTop w:val="0"/>
      <w:marBottom w:val="0"/>
      <w:divBdr>
        <w:top w:val="none" w:sz="0" w:space="0" w:color="auto"/>
        <w:left w:val="none" w:sz="0" w:space="0" w:color="auto"/>
        <w:bottom w:val="none" w:sz="0" w:space="0" w:color="auto"/>
        <w:right w:val="none" w:sz="0" w:space="0" w:color="auto"/>
      </w:divBdr>
      <w:divsChild>
        <w:div w:id="1070421952">
          <w:marLeft w:val="0"/>
          <w:marRight w:val="0"/>
          <w:marTop w:val="0"/>
          <w:marBottom w:val="0"/>
          <w:divBdr>
            <w:top w:val="none" w:sz="0" w:space="0" w:color="auto"/>
            <w:left w:val="none" w:sz="0" w:space="0" w:color="auto"/>
            <w:bottom w:val="none" w:sz="0" w:space="0" w:color="auto"/>
            <w:right w:val="none" w:sz="0" w:space="0" w:color="auto"/>
          </w:divBdr>
        </w:div>
      </w:divsChild>
    </w:div>
    <w:div w:id="335427098">
      <w:bodyDiv w:val="1"/>
      <w:marLeft w:val="0"/>
      <w:marRight w:val="0"/>
      <w:marTop w:val="0"/>
      <w:marBottom w:val="0"/>
      <w:divBdr>
        <w:top w:val="none" w:sz="0" w:space="0" w:color="auto"/>
        <w:left w:val="none" w:sz="0" w:space="0" w:color="auto"/>
        <w:bottom w:val="none" w:sz="0" w:space="0" w:color="auto"/>
        <w:right w:val="none" w:sz="0" w:space="0" w:color="auto"/>
      </w:divBdr>
    </w:div>
    <w:div w:id="354696188">
      <w:bodyDiv w:val="1"/>
      <w:marLeft w:val="0"/>
      <w:marRight w:val="0"/>
      <w:marTop w:val="0"/>
      <w:marBottom w:val="0"/>
      <w:divBdr>
        <w:top w:val="none" w:sz="0" w:space="0" w:color="auto"/>
        <w:left w:val="none" w:sz="0" w:space="0" w:color="auto"/>
        <w:bottom w:val="none" w:sz="0" w:space="0" w:color="auto"/>
        <w:right w:val="none" w:sz="0" w:space="0" w:color="auto"/>
      </w:divBdr>
    </w:div>
    <w:div w:id="1327126664">
      <w:bodyDiv w:val="1"/>
      <w:marLeft w:val="0"/>
      <w:marRight w:val="0"/>
      <w:marTop w:val="0"/>
      <w:marBottom w:val="0"/>
      <w:divBdr>
        <w:top w:val="none" w:sz="0" w:space="0" w:color="auto"/>
        <w:left w:val="none" w:sz="0" w:space="0" w:color="auto"/>
        <w:bottom w:val="none" w:sz="0" w:space="0" w:color="auto"/>
        <w:right w:val="none" w:sz="0" w:space="0" w:color="auto"/>
      </w:divBdr>
    </w:div>
    <w:div w:id="17410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D6BA81DA72ED43A2AFF1FED20D8C61" ma:contentTypeVersion="12" ma:contentTypeDescription="Ein neues Dokument erstellen." ma:contentTypeScope="" ma:versionID="950e41eba150df9030daa76e48810621">
  <xsd:schema xmlns:xsd="http://www.w3.org/2001/XMLSchema" xmlns:xs="http://www.w3.org/2001/XMLSchema" xmlns:p="http://schemas.microsoft.com/office/2006/metadata/properties" xmlns:ns3="a361e909-afc6-4352-beb8-991eb839fc4b" xmlns:ns4="23f78c8d-017c-45cb-8acf-2933c8afba0f" targetNamespace="http://schemas.microsoft.com/office/2006/metadata/properties" ma:root="true" ma:fieldsID="0b0ffc5b95d8d6b1f361869ac5edf2f3" ns3:_="" ns4:_="">
    <xsd:import namespace="a361e909-afc6-4352-beb8-991eb839fc4b"/>
    <xsd:import namespace="23f78c8d-017c-45cb-8acf-2933c8afba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e909-afc6-4352-beb8-991eb839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78c8d-017c-45cb-8acf-2933c8afba0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C3FB-6D6C-4E2A-8545-98E51FC2C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1e909-afc6-4352-beb8-991eb839fc4b"/>
    <ds:schemaRef ds:uri="23f78c8d-017c-45cb-8acf-2933c8af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62984-8CFA-4051-85B3-EB4A4BA0141E}">
  <ds:schemaRefs>
    <ds:schemaRef ds:uri="http://purl.org/dc/elements/1.1/"/>
    <ds:schemaRef ds:uri="http://schemas.microsoft.com/office/2006/metadata/properties"/>
    <ds:schemaRef ds:uri="http://schemas.microsoft.com/office/2006/documentManagement/types"/>
    <ds:schemaRef ds:uri="a361e909-afc6-4352-beb8-991eb839fc4b"/>
    <ds:schemaRef ds:uri="http://purl.org/dc/terms/"/>
    <ds:schemaRef ds:uri="http://schemas.openxmlformats.org/package/2006/metadata/core-properties"/>
    <ds:schemaRef ds:uri="http://purl.org/dc/dcmitype/"/>
    <ds:schemaRef ds:uri="http://schemas.microsoft.com/office/infopath/2007/PartnerControls"/>
    <ds:schemaRef ds:uri="23f78c8d-017c-45cb-8acf-2933c8afba0f"/>
    <ds:schemaRef ds:uri="http://www.w3.org/XML/1998/namespace"/>
  </ds:schemaRefs>
</ds:datastoreItem>
</file>

<file path=customXml/itemProps3.xml><?xml version="1.0" encoding="utf-8"?>
<ds:datastoreItem xmlns:ds="http://schemas.openxmlformats.org/officeDocument/2006/customXml" ds:itemID="{613CEEB8-63D2-4674-AF4C-92925B86F301}">
  <ds:schemaRefs>
    <ds:schemaRef ds:uri="http://schemas.microsoft.com/sharepoint/v3/contenttype/forms"/>
  </ds:schemaRefs>
</ds:datastoreItem>
</file>

<file path=customXml/itemProps4.xml><?xml version="1.0" encoding="utf-8"?>
<ds:datastoreItem xmlns:ds="http://schemas.openxmlformats.org/officeDocument/2006/customXml" ds:itemID="{BE4D7651-22C0-43F4-B672-B5A3468D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5160</Characters>
  <Application>Microsoft Office Word</Application>
  <DocSecurity>0</DocSecurity>
  <Lines>43</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Elektror Karl W. Müller GmbH &amp; Co. KG</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Kunze</dc:creator>
  <cp:keywords/>
  <cp:lastModifiedBy>Wagner, Martin</cp:lastModifiedBy>
  <cp:revision>2</cp:revision>
  <cp:lastPrinted>2018-08-14T07:23:00Z</cp:lastPrinted>
  <dcterms:created xsi:type="dcterms:W3CDTF">2023-06-02T09:31:00Z</dcterms:created>
  <dcterms:modified xsi:type="dcterms:W3CDTF">2023-06-02T09:31:00Z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0x010100B4D6BA81DA72ED43A2AFF1FED20D8C61</vt:lpwstr>
  </property>
</Properties>
</file>